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277270" w:rsidP="7AAAE70A" w:rsidRDefault="006664BA" w14:paraId="46AA4702" w14:textId="5E5A2AB8">
      <w:pPr>
        <w:pStyle w:val="Normal"/>
        <w:rPr>
          <w:b w:val="1"/>
          <w:bCs w:val="1"/>
          <w:sz w:val="24"/>
          <w:szCs w:val="24"/>
        </w:rPr>
      </w:pPr>
    </w:p>
    <w:p w:rsidR="08FDC90E" w:rsidP="1CD2AD50" w:rsidRDefault="08FDC90E" w14:paraId="7E5241E6" w14:textId="2722B48A">
      <w:pPr>
        <w:pStyle w:val="Normal"/>
        <w:spacing w:before="0" w:beforeAutospacing="off" w:after="0" w:afterAutospacing="off" w:line="276" w:lineRule="auto"/>
        <w:ind w:left="0" w:right="0"/>
        <w:jc w:val="center"/>
        <w:rPr>
          <w:b w:val="1"/>
          <w:bCs w:val="1"/>
          <w:i w:val="0"/>
          <w:iCs w:val="0"/>
          <w:color w:val="000000" w:themeColor="text1" w:themeTint="FF" w:themeShade="FF"/>
          <w:sz w:val="24"/>
          <w:szCs w:val="24"/>
          <w:lang w:val="es-ES"/>
        </w:rPr>
      </w:pPr>
      <w:r w:rsidRPr="1CD2AD50" w:rsidR="08FDC90E">
        <w:rPr>
          <w:b w:val="1"/>
          <w:bCs w:val="1"/>
          <w:color w:val="000000" w:themeColor="text1" w:themeTint="FF" w:themeShade="FF"/>
          <w:sz w:val="24"/>
          <w:szCs w:val="24"/>
          <w:lang w:val="es-ES"/>
        </w:rPr>
        <w:t xml:space="preserve">PROTEGE TU PIEL ESTA TEMPORADA: DESCUBRE LOS </w:t>
      </w:r>
      <w:r w:rsidRPr="1CD2AD50" w:rsidR="08FDC90E">
        <w:rPr>
          <w:b w:val="1"/>
          <w:bCs w:val="1"/>
          <w:i w:val="1"/>
          <w:iCs w:val="1"/>
          <w:color w:val="000000" w:themeColor="text1" w:themeTint="FF" w:themeShade="FF"/>
          <w:sz w:val="24"/>
          <w:szCs w:val="24"/>
          <w:lang w:val="es-ES"/>
        </w:rPr>
        <w:t>HOLIDAY KITS</w:t>
      </w:r>
      <w:r w:rsidRPr="1CD2AD50" w:rsidR="08FDC90E">
        <w:rPr>
          <w:b w:val="1"/>
          <w:bCs w:val="1"/>
          <w:color w:val="000000" w:themeColor="text1" w:themeTint="FF" w:themeShade="FF"/>
          <w:sz w:val="24"/>
          <w:szCs w:val="24"/>
          <w:lang w:val="es-ES"/>
        </w:rPr>
        <w:t xml:space="preserve"> DE THE ORDINARY</w:t>
      </w:r>
      <w:r>
        <w:br/>
      </w:r>
      <w:r>
        <w:br/>
      </w:r>
    </w:p>
    <w:p w:rsidR="1524C5C3" w:rsidP="1CD2AD50" w:rsidRDefault="1524C5C3" w14:paraId="4CCD6FCF" w14:textId="5264F863">
      <w:pPr>
        <w:jc w:val="center"/>
        <w:rPr>
          <w:i w:val="1"/>
          <w:iCs w:val="1"/>
          <w:sz w:val="24"/>
          <w:szCs w:val="24"/>
          <w:lang w:val="es-MX"/>
        </w:rPr>
      </w:pPr>
      <w:r w:rsidRPr="1CD2AD50" w:rsidR="0E935022">
        <w:rPr>
          <w:i w:val="1"/>
          <w:iCs w:val="1"/>
          <w:sz w:val="24"/>
          <w:szCs w:val="24"/>
          <w:lang w:val="es-MX"/>
        </w:rPr>
        <w:t xml:space="preserve">Con los nuevos sets de </w:t>
      </w:r>
      <w:r w:rsidRPr="1CD2AD50" w:rsidR="0E935022">
        <w:rPr>
          <w:b w:val="1"/>
          <w:bCs w:val="1"/>
          <w:i w:val="1"/>
          <w:iCs w:val="1"/>
          <w:sz w:val="24"/>
          <w:szCs w:val="24"/>
          <w:lang w:val="es-MX"/>
        </w:rPr>
        <w:t>The</w:t>
      </w:r>
      <w:r w:rsidRPr="1CD2AD50" w:rsidR="0E935022">
        <w:rPr>
          <w:b w:val="1"/>
          <w:bCs w:val="1"/>
          <w:i w:val="1"/>
          <w:iCs w:val="1"/>
          <w:sz w:val="24"/>
          <w:szCs w:val="24"/>
          <w:lang w:val="es-MX"/>
        </w:rPr>
        <w:t xml:space="preserve"> </w:t>
      </w:r>
      <w:r w:rsidRPr="1CD2AD50" w:rsidR="0E935022">
        <w:rPr>
          <w:b w:val="1"/>
          <w:bCs w:val="1"/>
          <w:i w:val="1"/>
          <w:iCs w:val="1"/>
          <w:sz w:val="24"/>
          <w:szCs w:val="24"/>
          <w:lang w:val="es-MX"/>
        </w:rPr>
        <w:t>Ordinary</w:t>
      </w:r>
      <w:r w:rsidRPr="1CD2AD50" w:rsidR="0E935022">
        <w:rPr>
          <w:i w:val="1"/>
          <w:iCs w:val="1"/>
          <w:sz w:val="24"/>
          <w:szCs w:val="24"/>
          <w:lang w:val="es-MX"/>
        </w:rPr>
        <w:t>, mantener tu piel radiante y protegida durante el otoño e invierno nunca ha sido tan fácil.</w:t>
      </w:r>
    </w:p>
    <w:p w:rsidR="00277270" w:rsidP="5805B59F" w:rsidRDefault="00277270" w14:paraId="2A6EC952" w14:textId="33ABDC7A">
      <w:pPr>
        <w:pStyle w:val="Normal"/>
        <w:jc w:val="center"/>
        <w:rPr>
          <w:i w:val="1"/>
          <w:iCs w:val="1"/>
          <w:color w:val="980000"/>
          <w:sz w:val="24"/>
          <w:szCs w:val="24"/>
        </w:rPr>
      </w:pPr>
    </w:p>
    <w:p w:rsidR="517BF97B" w:rsidP="1CD2AD50" w:rsidRDefault="517BF97B" w14:paraId="6E2C798E" w14:textId="7DBE0F00">
      <w:pPr>
        <w:pStyle w:val="Normal"/>
        <w:spacing w:before="0" w:beforeAutospacing="off" w:after="0" w:afterAutospacing="off"/>
        <w:jc w:val="both"/>
        <w:rPr>
          <w:b w:val="0"/>
          <w:bCs w:val="0"/>
          <w:lang w:val="es-MX"/>
        </w:rPr>
      </w:pPr>
      <w:r w:rsidRPr="1CD2AD50" w:rsidR="517BF97B">
        <w:rPr>
          <w:b w:val="1"/>
          <w:bCs w:val="1"/>
          <w:lang w:val="es-MX"/>
        </w:rPr>
        <w:t xml:space="preserve">Ciudad de México, </w:t>
      </w:r>
      <w:r w:rsidRPr="1CD2AD50" w:rsidR="18C55F9C">
        <w:rPr>
          <w:b w:val="1"/>
          <w:bCs w:val="1"/>
          <w:lang w:val="es-MX"/>
        </w:rPr>
        <w:t>noviembre</w:t>
      </w:r>
      <w:r w:rsidRPr="1CD2AD50" w:rsidR="31405EAA">
        <w:rPr>
          <w:b w:val="1"/>
          <w:bCs w:val="1"/>
          <w:lang w:val="es-MX"/>
        </w:rPr>
        <w:t xml:space="preserve"> </w:t>
      </w:r>
      <w:r w:rsidRPr="1CD2AD50" w:rsidR="517BF97B">
        <w:rPr>
          <w:b w:val="1"/>
          <w:bCs w:val="1"/>
          <w:lang w:val="es-MX"/>
        </w:rPr>
        <w:t xml:space="preserve">de 2024 – </w:t>
      </w:r>
      <w:r w:rsidRPr="1CD2AD50" w:rsidR="40237838">
        <w:rPr>
          <w:b w:val="0"/>
          <w:bCs w:val="0"/>
          <w:lang w:val="es-MX"/>
        </w:rPr>
        <w:t>Los</w:t>
      </w:r>
      <w:r w:rsidRPr="1CD2AD50" w:rsidR="40237838">
        <w:rPr>
          <w:b w:val="0"/>
          <w:bCs w:val="0"/>
          <w:lang w:val="es-MX"/>
        </w:rPr>
        <w:t xml:space="preserve"> últimos meses del año traen consigo un aire fresco y también el reto de mantener la piel saludable frente a las bajas temperaturas. Durante el otoño e invierno, puede sufrir de resequedad y deshidratación, lo que hace muy importante adaptar tu rutina de cuidado… y la de tus seres queridos. Para ayudarles a enfrentar estos desafíos, </w:t>
      </w:r>
      <w:r w:rsidRPr="1CD2AD50" w:rsidR="40237838">
        <w:rPr>
          <w:b w:val="1"/>
          <w:bCs w:val="1"/>
          <w:i w:val="0"/>
          <w:iCs w:val="0"/>
          <w:lang w:val="es-MX"/>
        </w:rPr>
        <w:t>The</w:t>
      </w:r>
      <w:r w:rsidRPr="1CD2AD50" w:rsidR="40237838">
        <w:rPr>
          <w:b w:val="1"/>
          <w:bCs w:val="1"/>
          <w:i w:val="0"/>
          <w:iCs w:val="0"/>
          <w:lang w:val="es-MX"/>
        </w:rPr>
        <w:t xml:space="preserve"> </w:t>
      </w:r>
      <w:r w:rsidRPr="1CD2AD50" w:rsidR="40237838">
        <w:rPr>
          <w:b w:val="1"/>
          <w:bCs w:val="1"/>
          <w:i w:val="0"/>
          <w:iCs w:val="0"/>
          <w:lang w:val="es-MX"/>
        </w:rPr>
        <w:t>Ordinary</w:t>
      </w:r>
      <w:r w:rsidRPr="1CD2AD50" w:rsidR="40237838">
        <w:rPr>
          <w:b w:val="0"/>
          <w:bCs w:val="0"/>
          <w:lang w:val="es-MX"/>
        </w:rPr>
        <w:t xml:space="preserve"> ha preparado </w:t>
      </w:r>
      <w:r w:rsidRPr="1CD2AD50" w:rsidR="40237838">
        <w:rPr>
          <w:b w:val="0"/>
          <w:bCs w:val="0"/>
          <w:i w:val="1"/>
          <w:iCs w:val="1"/>
          <w:lang w:val="es-MX"/>
        </w:rPr>
        <w:t>Holiday Kits</w:t>
      </w:r>
      <w:r w:rsidRPr="1CD2AD50" w:rsidR="40237838">
        <w:rPr>
          <w:b w:val="0"/>
          <w:bCs w:val="0"/>
          <w:lang w:val="es-MX"/>
        </w:rPr>
        <w:t xml:space="preserve"> que ofrecen soluciones completas para el cuidado de la piel en estas temporadas.</w:t>
      </w:r>
    </w:p>
    <w:p w:rsidR="40237838" w:rsidP="1CD2AD50" w:rsidRDefault="40237838" w14:paraId="53D1D5F5" w14:textId="30CA5B8C">
      <w:pPr>
        <w:pStyle w:val="Normal"/>
        <w:spacing w:before="0" w:beforeAutospacing="off" w:after="0" w:afterAutospacing="off"/>
        <w:jc w:val="both"/>
      </w:pPr>
      <w:r w:rsidRPr="1CD2AD50" w:rsidR="40237838">
        <w:rPr>
          <w:b w:val="0"/>
          <w:bCs w:val="0"/>
          <w:lang w:val="es-MX"/>
        </w:rPr>
        <w:t xml:space="preserve"> </w:t>
      </w:r>
    </w:p>
    <w:p w:rsidR="40237838" w:rsidP="1CD2AD50" w:rsidRDefault="40237838" w14:paraId="06808D49" w14:textId="109F474C">
      <w:pPr>
        <w:pStyle w:val="Normal"/>
        <w:spacing w:before="0" w:beforeAutospacing="off" w:after="0" w:afterAutospacing="off"/>
        <w:jc w:val="both"/>
        <w:rPr>
          <w:b w:val="0"/>
          <w:bCs w:val="0"/>
          <w:lang w:val="es-MX"/>
        </w:rPr>
      </w:pPr>
      <w:r w:rsidRPr="1CD2AD50" w:rsidR="40237838">
        <w:rPr>
          <w:b w:val="0"/>
          <w:bCs w:val="0"/>
          <w:lang w:val="es-MX"/>
        </w:rPr>
        <w:t>Cada</w:t>
      </w:r>
      <w:r w:rsidRPr="1CD2AD50" w:rsidR="40237838">
        <w:rPr>
          <w:b w:val="0"/>
          <w:bCs w:val="0"/>
          <w:i w:val="1"/>
          <w:iCs w:val="1"/>
          <w:lang w:val="es-MX"/>
        </w:rPr>
        <w:t xml:space="preserve"> kit</w:t>
      </w:r>
      <w:r w:rsidRPr="1CD2AD50" w:rsidR="40237838">
        <w:rPr>
          <w:b w:val="0"/>
          <w:bCs w:val="0"/>
          <w:lang w:val="es-MX"/>
        </w:rPr>
        <w:t xml:space="preserve"> está diseñado con una combinación de productos científicamente formulados para abordar necesidades específicas de la piel durante el frío. Desde la exfoliación hasta la hidratación profunda, estos sets aseguran que tu piel y la de esas personas especiales en tu vida reciba el tratamiento más eficaz y adaptado. ¡Descubre cómo cada uno de ellos puede transformar tu cuidado de la piel y preparar</w:t>
      </w:r>
      <w:r w:rsidRPr="1CD2AD50" w:rsidR="5251A2CF">
        <w:rPr>
          <w:b w:val="0"/>
          <w:bCs w:val="0"/>
          <w:lang w:val="es-MX"/>
        </w:rPr>
        <w:t>te</w:t>
      </w:r>
      <w:r w:rsidRPr="1CD2AD50" w:rsidR="40237838">
        <w:rPr>
          <w:b w:val="0"/>
          <w:bCs w:val="0"/>
          <w:lang w:val="es-MX"/>
        </w:rPr>
        <w:t xml:space="preserve"> para disfrutar de las festividades con un rostro radiante!</w:t>
      </w:r>
    </w:p>
    <w:p w:rsidR="1CD2AD50" w:rsidP="1CD2AD50" w:rsidRDefault="1CD2AD50" w14:paraId="14152CA6" w14:textId="25D7E8D4">
      <w:pPr>
        <w:pStyle w:val="Normal"/>
        <w:spacing w:before="0" w:beforeAutospacing="off" w:after="0" w:afterAutospacing="off"/>
        <w:jc w:val="both"/>
        <w:rPr>
          <w:b w:val="0"/>
          <w:bCs w:val="0"/>
          <w:lang w:val="es-MX"/>
        </w:rPr>
      </w:pPr>
    </w:p>
    <w:p w:rsidR="3BFC3B9A" w:rsidP="1CD2AD50" w:rsidRDefault="3BFC3B9A" w14:paraId="7C2EADB8" w14:textId="765E62B1">
      <w:pPr>
        <w:pStyle w:val="Normal"/>
        <w:spacing w:before="0" w:beforeAutospacing="off" w:after="0" w:afterAutospacing="off"/>
        <w:jc w:val="both"/>
        <w:rPr>
          <w:b w:val="1"/>
          <w:bCs w:val="1"/>
          <w:i w:val="1"/>
          <w:iCs w:val="1"/>
          <w:lang w:val="es-MX"/>
        </w:rPr>
      </w:pPr>
      <w:r w:rsidRPr="1CD2AD50" w:rsidR="3BFC3B9A">
        <w:rPr>
          <w:b w:val="1"/>
          <w:bCs w:val="1"/>
          <w:i w:val="1"/>
          <w:iCs w:val="1"/>
          <w:lang w:val="es-MX"/>
        </w:rPr>
        <w:t>The</w:t>
      </w:r>
      <w:r w:rsidRPr="1CD2AD50" w:rsidR="3BFC3B9A">
        <w:rPr>
          <w:b w:val="1"/>
          <w:bCs w:val="1"/>
          <w:i w:val="1"/>
          <w:iCs w:val="1"/>
          <w:lang w:val="es-MX"/>
        </w:rPr>
        <w:t xml:space="preserve"> </w:t>
      </w:r>
      <w:r w:rsidRPr="1CD2AD50" w:rsidR="3BFC3B9A">
        <w:rPr>
          <w:b w:val="1"/>
          <w:bCs w:val="1"/>
          <w:i w:val="1"/>
          <w:iCs w:val="1"/>
          <w:lang w:val="es-MX"/>
        </w:rPr>
        <w:t>Glycolic</w:t>
      </w:r>
      <w:r w:rsidRPr="1CD2AD50" w:rsidR="3BFC3B9A">
        <w:rPr>
          <w:b w:val="1"/>
          <w:bCs w:val="1"/>
          <w:i w:val="1"/>
          <w:iCs w:val="1"/>
          <w:lang w:val="es-MX"/>
        </w:rPr>
        <w:t xml:space="preserve"> </w:t>
      </w:r>
      <w:r w:rsidRPr="1CD2AD50" w:rsidR="3BFC3B9A">
        <w:rPr>
          <w:b w:val="1"/>
          <w:bCs w:val="1"/>
          <w:i w:val="1"/>
          <w:iCs w:val="1"/>
          <w:lang w:val="es-MX"/>
        </w:rPr>
        <w:t>Acid</w:t>
      </w:r>
      <w:r w:rsidRPr="1CD2AD50" w:rsidR="3BFC3B9A">
        <w:rPr>
          <w:b w:val="1"/>
          <w:bCs w:val="1"/>
          <w:i w:val="1"/>
          <w:iCs w:val="1"/>
          <w:lang w:val="es-MX"/>
        </w:rPr>
        <w:t xml:space="preserve"> Set</w:t>
      </w:r>
      <w:r w:rsidRPr="1CD2AD50" w:rsidR="68A4B84D">
        <w:rPr>
          <w:b w:val="1"/>
          <w:bCs w:val="1"/>
          <w:i w:val="1"/>
          <w:iCs w:val="1"/>
          <w:lang w:val="es-MX"/>
        </w:rPr>
        <w:t>*</w:t>
      </w:r>
    </w:p>
    <w:p w:rsidR="3BFC3B9A" w:rsidP="1CD2AD50" w:rsidRDefault="3BFC3B9A" w14:paraId="3158B051" w14:textId="278131DA">
      <w:pPr>
        <w:pStyle w:val="Normal"/>
        <w:spacing w:before="0" w:beforeAutospacing="off" w:after="0" w:afterAutospacing="off"/>
        <w:jc w:val="both"/>
      </w:pPr>
      <w:r w:rsidRPr="1CD2AD50" w:rsidR="3BFC3B9A">
        <w:rPr>
          <w:b w:val="0"/>
          <w:bCs w:val="0"/>
          <w:lang w:val="es-MX"/>
        </w:rPr>
        <w:t xml:space="preserve"> </w:t>
      </w:r>
    </w:p>
    <w:p w:rsidR="3BFC3B9A" w:rsidP="1CD2AD50" w:rsidRDefault="3BFC3B9A" w14:paraId="761EDA79" w14:textId="428ED363">
      <w:pPr>
        <w:pStyle w:val="Normal"/>
        <w:spacing w:before="0" w:beforeAutospacing="off" w:after="0" w:afterAutospacing="off"/>
        <w:jc w:val="both"/>
        <w:rPr>
          <w:b w:val="0"/>
          <w:bCs w:val="0"/>
          <w:lang w:val="es-MX"/>
        </w:rPr>
      </w:pPr>
      <w:r w:rsidRPr="1CD2AD50" w:rsidR="3BFC3B9A">
        <w:rPr>
          <w:b w:val="0"/>
          <w:bCs w:val="0"/>
          <w:lang w:val="es-MX"/>
        </w:rPr>
        <w:t xml:space="preserve">Este </w:t>
      </w:r>
      <w:r w:rsidRPr="1CD2AD50" w:rsidR="3BFC3B9A">
        <w:rPr>
          <w:b w:val="0"/>
          <w:bCs w:val="0"/>
          <w:i w:val="1"/>
          <w:iCs w:val="1"/>
          <w:lang w:val="es-MX"/>
        </w:rPr>
        <w:t>set</w:t>
      </w:r>
      <w:r w:rsidRPr="1CD2AD50" w:rsidR="3BFC3B9A">
        <w:rPr>
          <w:b w:val="0"/>
          <w:bCs w:val="0"/>
          <w:lang w:val="es-MX"/>
        </w:rPr>
        <w:t xml:space="preserve"> </w:t>
      </w:r>
      <w:r w:rsidRPr="1CD2AD50" w:rsidR="00537C29">
        <w:rPr>
          <w:b w:val="0"/>
          <w:bCs w:val="0"/>
          <w:lang w:val="es-MX"/>
        </w:rPr>
        <w:t xml:space="preserve">de edición limitada </w:t>
      </w:r>
      <w:r w:rsidRPr="1CD2AD50" w:rsidR="3BFC3B9A">
        <w:rPr>
          <w:b w:val="0"/>
          <w:bCs w:val="0"/>
          <w:lang w:val="es-MX"/>
        </w:rPr>
        <w:t xml:space="preserve">incluye dos tamaños del </w:t>
      </w:r>
      <w:r w:rsidRPr="1CD2AD50" w:rsidR="3BFC3B9A">
        <w:rPr>
          <w:b w:val="1"/>
          <w:bCs w:val="1"/>
          <w:i w:val="1"/>
          <w:iCs w:val="1"/>
          <w:lang w:val="es-MX"/>
        </w:rPr>
        <w:t>Glycolic</w:t>
      </w:r>
      <w:r w:rsidRPr="1CD2AD50" w:rsidR="3BFC3B9A">
        <w:rPr>
          <w:b w:val="1"/>
          <w:bCs w:val="1"/>
          <w:i w:val="1"/>
          <w:iCs w:val="1"/>
          <w:lang w:val="es-MX"/>
        </w:rPr>
        <w:t xml:space="preserve"> </w:t>
      </w:r>
      <w:r w:rsidRPr="1CD2AD50" w:rsidR="3BFC3B9A">
        <w:rPr>
          <w:b w:val="1"/>
          <w:bCs w:val="1"/>
          <w:i w:val="1"/>
          <w:iCs w:val="1"/>
          <w:lang w:val="es-MX"/>
        </w:rPr>
        <w:t>Acid</w:t>
      </w:r>
      <w:r w:rsidRPr="1CD2AD50" w:rsidR="3BFC3B9A">
        <w:rPr>
          <w:b w:val="1"/>
          <w:bCs w:val="1"/>
          <w:i w:val="1"/>
          <w:iCs w:val="1"/>
          <w:lang w:val="es-MX"/>
        </w:rPr>
        <w:t xml:space="preserve"> 7% </w:t>
      </w:r>
      <w:r w:rsidRPr="1CD2AD50" w:rsidR="3BFC3B9A">
        <w:rPr>
          <w:b w:val="1"/>
          <w:bCs w:val="1"/>
          <w:i w:val="1"/>
          <w:iCs w:val="1"/>
          <w:lang w:val="es-MX"/>
        </w:rPr>
        <w:t>Exfoliating</w:t>
      </w:r>
      <w:r w:rsidRPr="1CD2AD50" w:rsidR="3BFC3B9A">
        <w:rPr>
          <w:b w:val="1"/>
          <w:bCs w:val="1"/>
          <w:i w:val="1"/>
          <w:iCs w:val="1"/>
          <w:lang w:val="es-MX"/>
        </w:rPr>
        <w:t xml:space="preserve"> </w:t>
      </w:r>
      <w:r w:rsidRPr="1CD2AD50" w:rsidR="3BFC3B9A">
        <w:rPr>
          <w:b w:val="1"/>
          <w:bCs w:val="1"/>
          <w:i w:val="1"/>
          <w:iCs w:val="1"/>
          <w:lang w:val="es-MX"/>
        </w:rPr>
        <w:t>Toner</w:t>
      </w:r>
      <w:r w:rsidRPr="1CD2AD50" w:rsidR="3BFC3B9A">
        <w:rPr>
          <w:b w:val="0"/>
          <w:bCs w:val="0"/>
          <w:lang w:val="es-MX"/>
        </w:rPr>
        <w:t>: una botella de 100 ml perfecta para viajar y una de 240 ml para el uso diario en casa. Este tónico exfoliante utiliza una concentración del 7% de ácido glicólico para exfoliar efectivamente la superficie de la piel, promoviendo una textura más suave y una apariencia luminosa. Adecuado para tratar la opacidad y el tono desigual de la piel, el tónico también minimiza líneas finas y arrugas. Además de su uso facial, este tónico puede aplicarse en el cuero cabelludo para aliviar la resequedad y mejorar su salud.</w:t>
      </w:r>
      <w:r>
        <w:br/>
      </w:r>
      <w:r>
        <w:br/>
      </w:r>
      <w:r w:rsidRPr="1CD2AD50" w:rsidR="2BDD6035">
        <w:rPr>
          <w:b w:val="0"/>
          <w:bCs w:val="0"/>
          <w:lang w:val="es-MX"/>
        </w:rPr>
        <w:t>Precio: $434 MXN</w:t>
      </w:r>
      <w:r>
        <w:br/>
      </w:r>
      <w:r>
        <w:br/>
      </w:r>
      <w:r w:rsidRPr="1CD2AD50" w:rsidR="037BBC38">
        <w:rPr>
          <w:b w:val="0"/>
          <w:bCs w:val="0"/>
          <w:lang w:val="es-MX"/>
        </w:rPr>
        <w:t xml:space="preserve">*Disponible en Sephora, Liverpool </w:t>
      </w:r>
      <w:r w:rsidRPr="1CD2AD50" w:rsidR="7371878B">
        <w:rPr>
          <w:b w:val="0"/>
          <w:bCs w:val="0"/>
          <w:lang w:val="es-MX"/>
        </w:rPr>
        <w:t>y en línea.</w:t>
      </w:r>
    </w:p>
    <w:p w:rsidR="1CD2AD50" w:rsidP="1CD2AD50" w:rsidRDefault="1CD2AD50" w14:paraId="4A29A692" w14:textId="0A00C113">
      <w:pPr>
        <w:pStyle w:val="Normal"/>
        <w:spacing w:before="0" w:beforeAutospacing="off" w:after="0" w:afterAutospacing="off"/>
        <w:jc w:val="both"/>
        <w:rPr>
          <w:b w:val="0"/>
          <w:bCs w:val="0"/>
          <w:lang w:val="es-MX"/>
        </w:rPr>
      </w:pPr>
    </w:p>
    <w:p w:rsidR="30EF08B4" w:rsidP="1CD2AD50" w:rsidRDefault="30EF08B4" w14:paraId="177D0553" w14:textId="48E6877C">
      <w:pPr>
        <w:pStyle w:val="Normal"/>
        <w:spacing w:before="0" w:beforeAutospacing="off" w:after="0" w:afterAutospacing="off"/>
        <w:jc w:val="both"/>
        <w:rPr>
          <w:b w:val="1"/>
          <w:bCs w:val="1"/>
          <w:i w:val="1"/>
          <w:iCs w:val="1"/>
          <w:lang w:val="es-MX"/>
        </w:rPr>
      </w:pPr>
      <w:r w:rsidRPr="1CD2AD50" w:rsidR="30EF08B4">
        <w:rPr>
          <w:b w:val="1"/>
          <w:bCs w:val="1"/>
          <w:i w:val="1"/>
          <w:iCs w:val="1"/>
          <w:lang w:val="es-MX"/>
        </w:rPr>
        <w:t>The</w:t>
      </w:r>
      <w:r w:rsidRPr="1CD2AD50" w:rsidR="30EF08B4">
        <w:rPr>
          <w:b w:val="1"/>
          <w:bCs w:val="1"/>
          <w:i w:val="1"/>
          <w:iCs w:val="1"/>
          <w:lang w:val="es-MX"/>
        </w:rPr>
        <w:t xml:space="preserve"> Mini Discovery Set</w:t>
      </w:r>
      <w:r w:rsidRPr="1CD2AD50" w:rsidR="6CFAB785">
        <w:rPr>
          <w:b w:val="1"/>
          <w:bCs w:val="1"/>
          <w:i w:val="1"/>
          <w:iCs w:val="1"/>
          <w:lang w:val="es-MX"/>
        </w:rPr>
        <w:t>*</w:t>
      </w:r>
    </w:p>
    <w:p w:rsidR="30EF08B4" w:rsidP="1CD2AD50" w:rsidRDefault="30EF08B4" w14:paraId="4598D8BC" w14:textId="0ACD3AC3">
      <w:pPr>
        <w:pStyle w:val="Normal"/>
        <w:spacing w:before="0" w:beforeAutospacing="off" w:after="0" w:afterAutospacing="off"/>
        <w:jc w:val="both"/>
      </w:pPr>
      <w:r w:rsidRPr="1CD2AD50" w:rsidR="30EF08B4">
        <w:rPr>
          <w:b w:val="0"/>
          <w:bCs w:val="0"/>
          <w:lang w:val="es-MX"/>
        </w:rPr>
        <w:t xml:space="preserve"> </w:t>
      </w:r>
    </w:p>
    <w:p w:rsidR="30EF08B4" w:rsidP="1CD2AD50" w:rsidRDefault="30EF08B4" w14:paraId="37E1A5AA" w14:textId="5CA81586">
      <w:pPr>
        <w:pStyle w:val="Normal"/>
        <w:spacing w:before="0" w:beforeAutospacing="off" w:after="0" w:afterAutospacing="off"/>
        <w:jc w:val="both"/>
      </w:pPr>
      <w:r w:rsidRPr="1CD2AD50" w:rsidR="30EF08B4">
        <w:rPr>
          <w:b w:val="0"/>
          <w:bCs w:val="0"/>
          <w:lang w:val="es-MX"/>
        </w:rPr>
        <w:t>Ideal para principiantes o como</w:t>
      </w:r>
      <w:r w:rsidRPr="1CD2AD50" w:rsidR="30EF08B4">
        <w:rPr>
          <w:b w:val="0"/>
          <w:bCs w:val="0"/>
          <w:i w:val="1"/>
          <w:iCs w:val="1"/>
          <w:lang w:val="es-MX"/>
        </w:rPr>
        <w:t xml:space="preserve"> kit</w:t>
      </w:r>
      <w:r w:rsidRPr="1CD2AD50" w:rsidR="30EF08B4">
        <w:rPr>
          <w:b w:val="0"/>
          <w:bCs w:val="0"/>
          <w:lang w:val="es-MX"/>
        </w:rPr>
        <w:t xml:space="preserve"> de viaje, el </w:t>
      </w:r>
      <w:r w:rsidRPr="1CD2AD50" w:rsidR="30EF08B4">
        <w:rPr>
          <w:b w:val="1"/>
          <w:bCs w:val="1"/>
          <w:i w:val="1"/>
          <w:iCs w:val="1"/>
          <w:lang w:val="es-MX"/>
        </w:rPr>
        <w:t>Mini Discovery Set</w:t>
      </w:r>
      <w:r w:rsidRPr="1CD2AD50" w:rsidR="30EF08B4">
        <w:rPr>
          <w:b w:val="0"/>
          <w:bCs w:val="0"/>
          <w:lang w:val="es-MX"/>
        </w:rPr>
        <w:t xml:space="preserve"> de </w:t>
      </w:r>
      <w:r w:rsidRPr="1CD2AD50" w:rsidR="30EF08B4">
        <w:rPr>
          <w:b w:val="1"/>
          <w:bCs w:val="1"/>
          <w:lang w:val="es-MX"/>
        </w:rPr>
        <w:t>The</w:t>
      </w:r>
      <w:r w:rsidRPr="1CD2AD50" w:rsidR="30EF08B4">
        <w:rPr>
          <w:b w:val="1"/>
          <w:bCs w:val="1"/>
          <w:lang w:val="es-MX"/>
        </w:rPr>
        <w:t xml:space="preserve"> </w:t>
      </w:r>
      <w:r w:rsidRPr="1CD2AD50" w:rsidR="30EF08B4">
        <w:rPr>
          <w:b w:val="1"/>
          <w:bCs w:val="1"/>
          <w:lang w:val="es-MX"/>
        </w:rPr>
        <w:t>Ordinary</w:t>
      </w:r>
      <w:r w:rsidRPr="1CD2AD50" w:rsidR="30EF08B4">
        <w:rPr>
          <w:b w:val="1"/>
          <w:bCs w:val="1"/>
          <w:lang w:val="es-MX"/>
        </w:rPr>
        <w:t xml:space="preserve"> </w:t>
      </w:r>
      <w:r w:rsidRPr="1CD2AD50" w:rsidR="30EF08B4">
        <w:rPr>
          <w:b w:val="0"/>
          <w:bCs w:val="0"/>
          <w:lang w:val="es-MX"/>
        </w:rPr>
        <w:t>ofrece una experiencia completa de cuidado de la piel. Este conjunto</w:t>
      </w:r>
      <w:r w:rsidRPr="1CD2AD50" w:rsidR="439A48BA">
        <w:rPr>
          <w:b w:val="0"/>
          <w:bCs w:val="0"/>
          <w:lang w:val="es-MX"/>
        </w:rPr>
        <w:t xml:space="preserve"> de edición limitada</w:t>
      </w:r>
      <w:r w:rsidRPr="1CD2AD50" w:rsidR="30EF08B4">
        <w:rPr>
          <w:b w:val="0"/>
          <w:bCs w:val="0"/>
          <w:lang w:val="es-MX"/>
        </w:rPr>
        <w:t xml:space="preserve"> </w:t>
      </w:r>
      <w:r w:rsidRPr="1CD2AD50" w:rsidR="30EF08B4">
        <w:rPr>
          <w:b w:val="0"/>
          <w:bCs w:val="0"/>
          <w:lang w:val="es-MX"/>
        </w:rPr>
        <w:t xml:space="preserve">incluye productos esenciales como el </w:t>
      </w:r>
      <w:r w:rsidRPr="1CD2AD50" w:rsidR="30EF08B4">
        <w:rPr>
          <w:b w:val="1"/>
          <w:bCs w:val="1"/>
          <w:i w:val="1"/>
          <w:iCs w:val="1"/>
          <w:lang w:val="es-MX"/>
        </w:rPr>
        <w:t>Squalane</w:t>
      </w:r>
      <w:r w:rsidRPr="1CD2AD50" w:rsidR="30EF08B4">
        <w:rPr>
          <w:b w:val="1"/>
          <w:bCs w:val="1"/>
          <w:i w:val="1"/>
          <w:iCs w:val="1"/>
          <w:lang w:val="es-MX"/>
        </w:rPr>
        <w:t xml:space="preserve"> </w:t>
      </w:r>
      <w:r w:rsidRPr="1CD2AD50" w:rsidR="30EF08B4">
        <w:rPr>
          <w:b w:val="1"/>
          <w:bCs w:val="1"/>
          <w:i w:val="1"/>
          <w:iCs w:val="1"/>
          <w:lang w:val="es-MX"/>
        </w:rPr>
        <w:t>Cleanser</w:t>
      </w:r>
      <w:r w:rsidRPr="1CD2AD50" w:rsidR="30EF08B4">
        <w:rPr>
          <w:b w:val="0"/>
          <w:bCs w:val="0"/>
          <w:lang w:val="es-MX"/>
        </w:rPr>
        <w:t xml:space="preserve">, un limpiador hidratante y suave que disuelve impurezas y maquillaje sin comprometer la barrera de hidratación de la piel. El </w:t>
      </w:r>
      <w:r w:rsidRPr="1CD2AD50" w:rsidR="30EF08B4">
        <w:rPr>
          <w:b w:val="1"/>
          <w:bCs w:val="1"/>
          <w:i w:val="1"/>
          <w:iCs w:val="1"/>
          <w:lang w:val="es-MX"/>
        </w:rPr>
        <w:t>Glycolic</w:t>
      </w:r>
      <w:r w:rsidRPr="1CD2AD50" w:rsidR="30EF08B4">
        <w:rPr>
          <w:b w:val="1"/>
          <w:bCs w:val="1"/>
          <w:i w:val="1"/>
          <w:iCs w:val="1"/>
          <w:lang w:val="es-MX"/>
        </w:rPr>
        <w:t xml:space="preserve"> </w:t>
      </w:r>
      <w:r w:rsidRPr="1CD2AD50" w:rsidR="30EF08B4">
        <w:rPr>
          <w:b w:val="1"/>
          <w:bCs w:val="1"/>
          <w:i w:val="1"/>
          <w:iCs w:val="1"/>
          <w:lang w:val="es-MX"/>
        </w:rPr>
        <w:t>Acid</w:t>
      </w:r>
      <w:r w:rsidRPr="1CD2AD50" w:rsidR="30EF08B4">
        <w:rPr>
          <w:b w:val="1"/>
          <w:bCs w:val="1"/>
          <w:i w:val="1"/>
          <w:iCs w:val="1"/>
          <w:lang w:val="es-MX"/>
        </w:rPr>
        <w:t xml:space="preserve"> 7% </w:t>
      </w:r>
      <w:r w:rsidRPr="1CD2AD50" w:rsidR="30EF08B4">
        <w:rPr>
          <w:b w:val="1"/>
          <w:bCs w:val="1"/>
          <w:i w:val="1"/>
          <w:iCs w:val="1"/>
          <w:lang w:val="es-MX"/>
        </w:rPr>
        <w:t>Exfoliating</w:t>
      </w:r>
      <w:r w:rsidRPr="1CD2AD50" w:rsidR="30EF08B4">
        <w:rPr>
          <w:b w:val="1"/>
          <w:bCs w:val="1"/>
          <w:i w:val="1"/>
          <w:iCs w:val="1"/>
          <w:lang w:val="es-MX"/>
        </w:rPr>
        <w:t xml:space="preserve"> </w:t>
      </w:r>
      <w:r w:rsidRPr="1CD2AD50" w:rsidR="30EF08B4">
        <w:rPr>
          <w:b w:val="1"/>
          <w:bCs w:val="1"/>
          <w:i w:val="1"/>
          <w:iCs w:val="1"/>
          <w:lang w:val="es-MX"/>
        </w:rPr>
        <w:t>Toner</w:t>
      </w:r>
      <w:r w:rsidRPr="1CD2AD50" w:rsidR="30EF08B4">
        <w:rPr>
          <w:b w:val="0"/>
          <w:bCs w:val="0"/>
          <w:lang w:val="es-MX"/>
        </w:rPr>
        <w:t xml:space="preserve"> complementa la limpieza con su acción exfoliante, mientras que el </w:t>
      </w:r>
      <w:r w:rsidRPr="1CD2AD50" w:rsidR="30EF08B4">
        <w:rPr>
          <w:b w:val="1"/>
          <w:bCs w:val="1"/>
          <w:i w:val="1"/>
          <w:iCs w:val="1"/>
          <w:lang w:val="es-MX"/>
        </w:rPr>
        <w:t>Niacinamide</w:t>
      </w:r>
      <w:r w:rsidRPr="1CD2AD50" w:rsidR="30EF08B4">
        <w:rPr>
          <w:b w:val="1"/>
          <w:bCs w:val="1"/>
          <w:i w:val="1"/>
          <w:iCs w:val="1"/>
          <w:lang w:val="es-MX"/>
        </w:rPr>
        <w:t xml:space="preserve"> 10% + Zinc 1%</w:t>
      </w:r>
      <w:r w:rsidRPr="1CD2AD50" w:rsidR="30EF08B4">
        <w:rPr>
          <w:b w:val="0"/>
          <w:bCs w:val="0"/>
          <w:lang w:val="es-MX"/>
        </w:rPr>
        <w:t xml:space="preserve">, el </w:t>
      </w:r>
      <w:r w:rsidRPr="1CD2AD50" w:rsidR="30EF08B4">
        <w:rPr>
          <w:b w:val="1"/>
          <w:bCs w:val="1"/>
          <w:i w:val="1"/>
          <w:iCs w:val="1"/>
          <w:lang w:val="es-MX"/>
        </w:rPr>
        <w:t>Hyaluronic</w:t>
      </w:r>
      <w:r w:rsidRPr="1CD2AD50" w:rsidR="30EF08B4">
        <w:rPr>
          <w:b w:val="1"/>
          <w:bCs w:val="1"/>
          <w:i w:val="1"/>
          <w:iCs w:val="1"/>
          <w:lang w:val="es-MX"/>
        </w:rPr>
        <w:t xml:space="preserve"> </w:t>
      </w:r>
      <w:r w:rsidRPr="1CD2AD50" w:rsidR="30EF08B4">
        <w:rPr>
          <w:b w:val="1"/>
          <w:bCs w:val="1"/>
          <w:i w:val="1"/>
          <w:iCs w:val="1"/>
          <w:lang w:val="es-MX"/>
        </w:rPr>
        <w:t>Acid</w:t>
      </w:r>
      <w:r w:rsidRPr="1CD2AD50" w:rsidR="30EF08B4">
        <w:rPr>
          <w:b w:val="1"/>
          <w:bCs w:val="1"/>
          <w:i w:val="1"/>
          <w:iCs w:val="1"/>
          <w:lang w:val="es-MX"/>
        </w:rPr>
        <w:t xml:space="preserve"> 2% + B5</w:t>
      </w:r>
      <w:r w:rsidRPr="1CD2AD50" w:rsidR="30EF08B4">
        <w:rPr>
          <w:b w:val="0"/>
          <w:bCs w:val="0"/>
          <w:lang w:val="es-MX"/>
        </w:rPr>
        <w:t xml:space="preserve">, y el </w:t>
      </w:r>
      <w:r w:rsidRPr="1CD2AD50" w:rsidR="30EF08B4">
        <w:rPr>
          <w:b w:val="1"/>
          <w:bCs w:val="1"/>
          <w:i w:val="1"/>
          <w:iCs w:val="1"/>
          <w:lang w:val="es-MX"/>
        </w:rPr>
        <w:t>Caffeine</w:t>
      </w:r>
      <w:r w:rsidRPr="1CD2AD50" w:rsidR="30EF08B4">
        <w:rPr>
          <w:b w:val="1"/>
          <w:bCs w:val="1"/>
          <w:i w:val="1"/>
          <w:iCs w:val="1"/>
          <w:lang w:val="es-MX"/>
        </w:rPr>
        <w:t xml:space="preserve"> </w:t>
      </w:r>
      <w:r w:rsidRPr="1CD2AD50" w:rsidR="30EF08B4">
        <w:rPr>
          <w:b w:val="1"/>
          <w:bCs w:val="1"/>
          <w:i w:val="1"/>
          <w:iCs w:val="1"/>
          <w:lang w:val="es-MX"/>
        </w:rPr>
        <w:t>Solution</w:t>
      </w:r>
      <w:r w:rsidRPr="1CD2AD50" w:rsidR="30EF08B4">
        <w:rPr>
          <w:b w:val="1"/>
          <w:bCs w:val="1"/>
          <w:i w:val="1"/>
          <w:iCs w:val="1"/>
          <w:lang w:val="es-MX"/>
        </w:rPr>
        <w:t xml:space="preserve"> 5% + EGCG</w:t>
      </w:r>
      <w:r w:rsidRPr="1CD2AD50" w:rsidR="30EF08B4">
        <w:rPr>
          <w:b w:val="0"/>
          <w:bCs w:val="0"/>
          <w:lang w:val="es-MX"/>
        </w:rPr>
        <w:t xml:space="preserve"> tratan específicamente problemas como el tono desigual de la piel, la hidratación y la hinchazón bajo los ojos. El </w:t>
      </w:r>
      <w:r w:rsidRPr="1CD2AD50" w:rsidR="30EF08B4">
        <w:rPr>
          <w:b w:val="0"/>
          <w:bCs w:val="0"/>
          <w:i w:val="1"/>
          <w:iCs w:val="1"/>
          <w:lang w:val="es-MX"/>
        </w:rPr>
        <w:t>set</w:t>
      </w:r>
      <w:r w:rsidRPr="1CD2AD50" w:rsidR="30EF08B4">
        <w:rPr>
          <w:b w:val="0"/>
          <w:bCs w:val="0"/>
          <w:lang w:val="es-MX"/>
        </w:rPr>
        <w:t xml:space="preserve"> se completa con el </w:t>
      </w:r>
      <w:r w:rsidRPr="1CD2AD50" w:rsidR="30EF08B4">
        <w:rPr>
          <w:b w:val="1"/>
          <w:bCs w:val="1"/>
          <w:i w:val="1"/>
          <w:iCs w:val="1"/>
          <w:lang w:val="es-MX"/>
        </w:rPr>
        <w:t xml:space="preserve">Natural </w:t>
      </w:r>
      <w:r w:rsidRPr="1CD2AD50" w:rsidR="30EF08B4">
        <w:rPr>
          <w:b w:val="1"/>
          <w:bCs w:val="1"/>
          <w:i w:val="1"/>
          <w:iCs w:val="1"/>
          <w:lang w:val="es-MX"/>
        </w:rPr>
        <w:t>Moisturizing</w:t>
      </w:r>
      <w:r w:rsidRPr="1CD2AD50" w:rsidR="30EF08B4">
        <w:rPr>
          <w:b w:val="1"/>
          <w:bCs w:val="1"/>
          <w:i w:val="1"/>
          <w:iCs w:val="1"/>
          <w:lang w:val="es-MX"/>
        </w:rPr>
        <w:t xml:space="preserve"> </w:t>
      </w:r>
      <w:r w:rsidRPr="1CD2AD50" w:rsidR="30EF08B4">
        <w:rPr>
          <w:b w:val="1"/>
          <w:bCs w:val="1"/>
          <w:i w:val="1"/>
          <w:iCs w:val="1"/>
          <w:lang w:val="es-MX"/>
        </w:rPr>
        <w:t>Factors</w:t>
      </w:r>
      <w:r w:rsidRPr="1CD2AD50" w:rsidR="30EF08B4">
        <w:rPr>
          <w:b w:val="1"/>
          <w:bCs w:val="1"/>
          <w:i w:val="1"/>
          <w:iCs w:val="1"/>
          <w:lang w:val="es-MX"/>
        </w:rPr>
        <w:t xml:space="preserve"> + HA</w:t>
      </w:r>
      <w:r w:rsidRPr="1CD2AD50" w:rsidR="30EF08B4">
        <w:rPr>
          <w:b w:val="0"/>
          <w:bCs w:val="0"/>
          <w:lang w:val="es-MX"/>
        </w:rPr>
        <w:t>, una crema hidratante que fortalece la barrera de la piel y mantiene su hidratación.</w:t>
      </w:r>
    </w:p>
    <w:p w:rsidR="1CD2AD50" w:rsidP="1CD2AD50" w:rsidRDefault="1CD2AD50" w14:paraId="2443EFC2" w14:textId="19F4DCCA">
      <w:pPr>
        <w:pStyle w:val="Normal"/>
        <w:spacing w:before="0" w:beforeAutospacing="off" w:after="0" w:afterAutospacing="off"/>
        <w:jc w:val="both"/>
        <w:rPr>
          <w:b w:val="0"/>
          <w:bCs w:val="0"/>
          <w:lang w:val="es-MX"/>
        </w:rPr>
      </w:pPr>
    </w:p>
    <w:p w:rsidR="1AEFF3D1" w:rsidP="1CD2AD50" w:rsidRDefault="1AEFF3D1" w14:paraId="20938349" w14:textId="73AFF222">
      <w:pPr>
        <w:pStyle w:val="Normal"/>
        <w:spacing w:before="0" w:beforeAutospacing="off" w:after="0" w:afterAutospacing="off"/>
        <w:jc w:val="both"/>
        <w:rPr>
          <w:b w:val="0"/>
          <w:bCs w:val="0"/>
          <w:lang w:val="es-MX"/>
        </w:rPr>
      </w:pPr>
      <w:r w:rsidRPr="1CD2AD50" w:rsidR="1AEFF3D1">
        <w:rPr>
          <w:b w:val="0"/>
          <w:bCs w:val="0"/>
          <w:lang w:val="es-MX"/>
        </w:rPr>
        <w:t>Precio: $769 MXN</w:t>
      </w:r>
      <w:r>
        <w:br/>
      </w:r>
      <w:r>
        <w:br/>
      </w:r>
      <w:r w:rsidRPr="1CD2AD50" w:rsidR="25AA48EA">
        <w:rPr>
          <w:b w:val="0"/>
          <w:bCs w:val="0"/>
          <w:lang w:val="es-MX"/>
        </w:rPr>
        <w:t>*</w:t>
      </w:r>
      <w:r w:rsidRPr="1CD2AD50" w:rsidR="25AA48EA">
        <w:rPr>
          <w:b w:val="0"/>
          <w:bCs w:val="0"/>
          <w:lang w:val="es-MX"/>
        </w:rPr>
        <w:t>Dispon</w:t>
      </w:r>
      <w:r w:rsidRPr="1CD2AD50" w:rsidR="25AA48EA">
        <w:rPr>
          <w:b w:val="0"/>
          <w:bCs w:val="0"/>
          <w:lang w:val="es-MX"/>
        </w:rPr>
        <w:t xml:space="preserve">ible en Sephora y en línea. </w:t>
      </w:r>
    </w:p>
    <w:p w:rsidR="1CD2AD50" w:rsidP="1CD2AD50" w:rsidRDefault="1CD2AD50" w14:paraId="03EE6C8F" w14:textId="7471CEB8">
      <w:pPr>
        <w:pStyle w:val="Normal"/>
        <w:spacing w:before="0" w:beforeAutospacing="off" w:after="0" w:afterAutospacing="off"/>
        <w:jc w:val="both"/>
        <w:rPr>
          <w:b w:val="0"/>
          <w:bCs w:val="0"/>
          <w:lang w:val="es-MX"/>
        </w:rPr>
      </w:pPr>
    </w:p>
    <w:p w:rsidR="313A00B9" w:rsidP="1CD2AD50" w:rsidRDefault="313A00B9" w14:paraId="4690EB2A" w14:textId="50EBAC41">
      <w:pPr>
        <w:pStyle w:val="Normal"/>
        <w:spacing w:before="0" w:beforeAutospacing="off" w:after="0" w:afterAutospacing="off"/>
        <w:jc w:val="both"/>
        <w:rPr>
          <w:b w:val="1"/>
          <w:bCs w:val="1"/>
          <w:i w:val="1"/>
          <w:iCs w:val="1"/>
          <w:lang w:val="es-MX"/>
        </w:rPr>
      </w:pPr>
      <w:r w:rsidRPr="1CD2AD50" w:rsidR="313A00B9">
        <w:rPr>
          <w:b w:val="1"/>
          <w:bCs w:val="1"/>
          <w:i w:val="1"/>
          <w:iCs w:val="1"/>
          <w:lang w:val="es-MX"/>
        </w:rPr>
        <w:t>The</w:t>
      </w:r>
      <w:r w:rsidRPr="1CD2AD50" w:rsidR="313A00B9">
        <w:rPr>
          <w:b w:val="1"/>
          <w:bCs w:val="1"/>
          <w:i w:val="1"/>
          <w:iCs w:val="1"/>
          <w:lang w:val="es-MX"/>
        </w:rPr>
        <w:t xml:space="preserve"> Bright Set*</w:t>
      </w:r>
    </w:p>
    <w:p w:rsidR="313A00B9" w:rsidP="1CD2AD50" w:rsidRDefault="313A00B9" w14:paraId="4BC8594A" w14:textId="2BBA31AE">
      <w:pPr>
        <w:pStyle w:val="Normal"/>
        <w:spacing w:before="0" w:beforeAutospacing="off" w:after="0" w:afterAutospacing="off"/>
        <w:jc w:val="both"/>
      </w:pPr>
      <w:r w:rsidRPr="1CD2AD50" w:rsidR="313A00B9">
        <w:rPr>
          <w:b w:val="0"/>
          <w:bCs w:val="0"/>
          <w:lang w:val="es-MX"/>
        </w:rPr>
        <w:t xml:space="preserve"> </w:t>
      </w:r>
    </w:p>
    <w:p w:rsidR="313A00B9" w:rsidP="1CD2AD50" w:rsidRDefault="313A00B9" w14:paraId="0E3BDDC0" w14:textId="79D7BFD8">
      <w:pPr>
        <w:pStyle w:val="Normal"/>
        <w:spacing w:before="0" w:beforeAutospacing="off" w:after="0" w:afterAutospacing="off"/>
        <w:jc w:val="both"/>
        <w:rPr>
          <w:b w:val="0"/>
          <w:bCs w:val="0"/>
          <w:lang w:val="es-MX"/>
        </w:rPr>
      </w:pPr>
      <w:r w:rsidRPr="1CD2AD50" w:rsidR="313A00B9">
        <w:rPr>
          <w:b w:val="1"/>
          <w:bCs w:val="1"/>
          <w:i w:val="1"/>
          <w:iCs w:val="1"/>
          <w:lang w:val="es-MX"/>
        </w:rPr>
        <w:t>The</w:t>
      </w:r>
      <w:r w:rsidRPr="1CD2AD50" w:rsidR="313A00B9">
        <w:rPr>
          <w:b w:val="1"/>
          <w:bCs w:val="1"/>
          <w:i w:val="1"/>
          <w:iCs w:val="1"/>
          <w:lang w:val="es-MX"/>
        </w:rPr>
        <w:t xml:space="preserve"> Bright Set</w:t>
      </w:r>
      <w:r w:rsidRPr="1CD2AD50" w:rsidR="313A00B9">
        <w:rPr>
          <w:b w:val="0"/>
          <w:bCs w:val="0"/>
          <w:lang w:val="es-MX"/>
        </w:rPr>
        <w:t xml:space="preserve"> está formulado especialmente para aquellos que buscan mejorar la luminosidad y la uniformidad de su tono de piel. Incluye el </w:t>
      </w:r>
      <w:r w:rsidRPr="1CD2AD50" w:rsidR="313A00B9">
        <w:rPr>
          <w:b w:val="1"/>
          <w:bCs w:val="1"/>
          <w:i w:val="1"/>
          <w:iCs w:val="1"/>
          <w:lang w:val="es-MX"/>
        </w:rPr>
        <w:t>Glycolic</w:t>
      </w:r>
      <w:r w:rsidRPr="1CD2AD50" w:rsidR="313A00B9">
        <w:rPr>
          <w:b w:val="1"/>
          <w:bCs w:val="1"/>
          <w:i w:val="1"/>
          <w:iCs w:val="1"/>
          <w:lang w:val="es-MX"/>
        </w:rPr>
        <w:t xml:space="preserve"> </w:t>
      </w:r>
      <w:r w:rsidRPr="1CD2AD50" w:rsidR="313A00B9">
        <w:rPr>
          <w:b w:val="1"/>
          <w:bCs w:val="1"/>
          <w:i w:val="1"/>
          <w:iCs w:val="1"/>
          <w:lang w:val="es-MX"/>
        </w:rPr>
        <w:t>Acid</w:t>
      </w:r>
      <w:r w:rsidRPr="1CD2AD50" w:rsidR="313A00B9">
        <w:rPr>
          <w:b w:val="1"/>
          <w:bCs w:val="1"/>
          <w:i w:val="1"/>
          <w:iCs w:val="1"/>
          <w:lang w:val="es-MX"/>
        </w:rPr>
        <w:t xml:space="preserve"> 7% </w:t>
      </w:r>
      <w:r w:rsidRPr="1CD2AD50" w:rsidR="313A00B9">
        <w:rPr>
          <w:b w:val="1"/>
          <w:bCs w:val="1"/>
          <w:i w:val="1"/>
          <w:iCs w:val="1"/>
          <w:lang w:val="es-MX"/>
        </w:rPr>
        <w:t>Exfoliating</w:t>
      </w:r>
      <w:r w:rsidRPr="1CD2AD50" w:rsidR="313A00B9">
        <w:rPr>
          <w:b w:val="1"/>
          <w:bCs w:val="1"/>
          <w:i w:val="1"/>
          <w:iCs w:val="1"/>
          <w:lang w:val="es-MX"/>
        </w:rPr>
        <w:t xml:space="preserve"> </w:t>
      </w:r>
      <w:r w:rsidRPr="1CD2AD50" w:rsidR="313A00B9">
        <w:rPr>
          <w:b w:val="1"/>
          <w:bCs w:val="1"/>
          <w:i w:val="1"/>
          <w:iCs w:val="1"/>
          <w:lang w:val="es-MX"/>
        </w:rPr>
        <w:t>Toner</w:t>
      </w:r>
      <w:r w:rsidRPr="1CD2AD50" w:rsidR="313A00B9">
        <w:rPr>
          <w:b w:val="0"/>
          <w:bCs w:val="0"/>
          <w:lang w:val="es-MX"/>
        </w:rPr>
        <w:t xml:space="preserve">, que prepara la piel eliminando células muertas y suavizando la textura. El </w:t>
      </w:r>
      <w:r w:rsidRPr="1CD2AD50" w:rsidR="313A00B9">
        <w:rPr>
          <w:b w:val="1"/>
          <w:bCs w:val="1"/>
          <w:i w:val="1"/>
          <w:iCs w:val="1"/>
          <w:lang w:val="es-MX"/>
        </w:rPr>
        <w:t xml:space="preserve">Alpha </w:t>
      </w:r>
      <w:r w:rsidRPr="1CD2AD50" w:rsidR="313A00B9">
        <w:rPr>
          <w:b w:val="1"/>
          <w:bCs w:val="1"/>
          <w:i w:val="1"/>
          <w:iCs w:val="1"/>
          <w:lang w:val="es-MX"/>
        </w:rPr>
        <w:t>Arbutin</w:t>
      </w:r>
      <w:r w:rsidRPr="1CD2AD50" w:rsidR="313A00B9">
        <w:rPr>
          <w:b w:val="1"/>
          <w:bCs w:val="1"/>
          <w:i w:val="1"/>
          <w:iCs w:val="1"/>
          <w:lang w:val="es-MX"/>
        </w:rPr>
        <w:t xml:space="preserve"> 2% + HA</w:t>
      </w:r>
      <w:r w:rsidRPr="1CD2AD50" w:rsidR="313A00B9">
        <w:rPr>
          <w:b w:val="0"/>
          <w:bCs w:val="0"/>
          <w:lang w:val="es-MX"/>
        </w:rPr>
        <w:t xml:space="preserve"> trabaja en reducir visiblemente manchas oscuras y mejorar la luminosidad general, y el </w:t>
      </w:r>
      <w:r w:rsidRPr="1CD2AD50" w:rsidR="313A00B9">
        <w:rPr>
          <w:b w:val="1"/>
          <w:bCs w:val="1"/>
          <w:i w:val="1"/>
          <w:iCs w:val="1"/>
          <w:lang w:val="es-MX"/>
        </w:rPr>
        <w:t>Caffeine</w:t>
      </w:r>
      <w:r w:rsidRPr="1CD2AD50" w:rsidR="313A00B9">
        <w:rPr>
          <w:b w:val="1"/>
          <w:bCs w:val="1"/>
          <w:i w:val="1"/>
          <w:iCs w:val="1"/>
          <w:lang w:val="es-MX"/>
        </w:rPr>
        <w:t xml:space="preserve"> </w:t>
      </w:r>
      <w:r w:rsidRPr="1CD2AD50" w:rsidR="313A00B9">
        <w:rPr>
          <w:b w:val="1"/>
          <w:bCs w:val="1"/>
          <w:i w:val="1"/>
          <w:iCs w:val="1"/>
          <w:lang w:val="es-MX"/>
        </w:rPr>
        <w:t>Solution</w:t>
      </w:r>
      <w:r w:rsidRPr="1CD2AD50" w:rsidR="313A00B9">
        <w:rPr>
          <w:b w:val="1"/>
          <w:bCs w:val="1"/>
          <w:i w:val="1"/>
          <w:iCs w:val="1"/>
          <w:lang w:val="es-MX"/>
        </w:rPr>
        <w:t xml:space="preserve"> 5% + EGCG</w:t>
      </w:r>
      <w:r w:rsidRPr="1CD2AD50" w:rsidR="313A00B9">
        <w:rPr>
          <w:b w:val="0"/>
          <w:bCs w:val="0"/>
          <w:lang w:val="es-MX"/>
        </w:rPr>
        <w:t xml:space="preserve"> es perfecto para revitalizar el área de los ojos, reduciendo ojeras e hinchazón.</w:t>
      </w:r>
      <w:r>
        <w:br/>
      </w:r>
      <w:r>
        <w:br/>
      </w:r>
      <w:commentRangeStart w:id="2077179209"/>
      <w:r w:rsidRPr="1CD2AD50" w:rsidR="11E3F5A6">
        <w:rPr>
          <w:b w:val="0"/>
          <w:bCs w:val="0"/>
          <w:lang w:val="es-MX"/>
        </w:rPr>
        <w:t>Precio: $</w:t>
      </w:r>
      <w:r w:rsidRPr="1CD2AD50" w:rsidR="0D21631B">
        <w:rPr>
          <w:b w:val="0"/>
          <w:bCs w:val="0"/>
          <w:lang w:val="es-MX"/>
        </w:rPr>
        <w:t xml:space="preserve"> </w:t>
      </w:r>
      <w:r w:rsidRPr="1CD2AD50" w:rsidR="0A4116D5">
        <w:rPr>
          <w:b w:val="0"/>
          <w:bCs w:val="0"/>
          <w:lang w:val="es-MX"/>
        </w:rPr>
        <w:t>632</w:t>
      </w:r>
      <w:r w:rsidRPr="1CD2AD50" w:rsidR="11E3F5A6">
        <w:rPr>
          <w:b w:val="0"/>
          <w:bCs w:val="0"/>
          <w:lang w:val="es-MX"/>
        </w:rPr>
        <w:t xml:space="preserve"> MXN</w:t>
      </w:r>
      <w:commentRangeEnd w:id="2077179209"/>
      <w:r>
        <w:rPr>
          <w:rStyle w:val="CommentReference"/>
        </w:rPr>
        <w:commentReference w:id="2077179209"/>
      </w:r>
      <w:r>
        <w:br/>
      </w:r>
      <w:r w:rsidRPr="1CD2AD50" w:rsidR="313A00B9">
        <w:rPr>
          <w:b w:val="0"/>
          <w:bCs w:val="0"/>
          <w:lang w:val="es-MX"/>
        </w:rPr>
        <w:t>*Disponible en Liverpool y en línea</w:t>
      </w:r>
    </w:p>
    <w:p w:rsidR="313A00B9" w:rsidP="1CD2AD50" w:rsidRDefault="313A00B9" w14:paraId="4978FC19" w14:textId="045F0CCD">
      <w:pPr>
        <w:pStyle w:val="Normal"/>
        <w:spacing w:before="0" w:beforeAutospacing="off" w:after="0" w:afterAutospacing="off"/>
        <w:jc w:val="both"/>
      </w:pPr>
      <w:r w:rsidRPr="1CD2AD50" w:rsidR="313A00B9">
        <w:rPr>
          <w:b w:val="0"/>
          <w:bCs w:val="0"/>
          <w:lang w:val="es-MX"/>
        </w:rPr>
        <w:t xml:space="preserve"> </w:t>
      </w:r>
    </w:p>
    <w:p w:rsidR="313A00B9" w:rsidP="1CD2AD50" w:rsidRDefault="313A00B9" w14:paraId="6BFAFA99" w14:textId="627513D8">
      <w:pPr>
        <w:pStyle w:val="Normal"/>
        <w:spacing w:before="0" w:beforeAutospacing="off" w:after="0" w:afterAutospacing="off"/>
        <w:jc w:val="both"/>
        <w:rPr>
          <w:b w:val="0"/>
          <w:bCs w:val="0"/>
          <w:lang w:val="es-MX"/>
        </w:rPr>
      </w:pPr>
      <w:r w:rsidRPr="1CD2AD50" w:rsidR="313A00B9">
        <w:rPr>
          <w:b w:val="0"/>
          <w:bCs w:val="0"/>
          <w:lang w:val="es-MX"/>
        </w:rPr>
        <w:t>Estos</w:t>
      </w:r>
      <w:r w:rsidRPr="1CD2AD50" w:rsidR="313A00B9">
        <w:rPr>
          <w:b w:val="0"/>
          <w:bCs w:val="0"/>
          <w:i w:val="1"/>
          <w:iCs w:val="1"/>
          <w:lang w:val="es-MX"/>
        </w:rPr>
        <w:t xml:space="preserve"> kits </w:t>
      </w:r>
      <w:r w:rsidRPr="1CD2AD50" w:rsidR="313A00B9">
        <w:rPr>
          <w:b w:val="0"/>
          <w:bCs w:val="0"/>
          <w:lang w:val="es-MX"/>
        </w:rPr>
        <w:t xml:space="preserve">de </w:t>
      </w:r>
      <w:r w:rsidRPr="1CD2AD50" w:rsidR="313A00B9">
        <w:rPr>
          <w:b w:val="1"/>
          <w:bCs w:val="1"/>
          <w:lang w:val="es-MX"/>
        </w:rPr>
        <w:t>The</w:t>
      </w:r>
      <w:r w:rsidRPr="1CD2AD50" w:rsidR="313A00B9">
        <w:rPr>
          <w:b w:val="1"/>
          <w:bCs w:val="1"/>
          <w:lang w:val="es-MX"/>
        </w:rPr>
        <w:t xml:space="preserve"> </w:t>
      </w:r>
      <w:r w:rsidRPr="1CD2AD50" w:rsidR="313A00B9">
        <w:rPr>
          <w:b w:val="1"/>
          <w:bCs w:val="1"/>
          <w:lang w:val="es-MX"/>
        </w:rPr>
        <w:t>Ordinary</w:t>
      </w:r>
      <w:r w:rsidRPr="1CD2AD50" w:rsidR="313A00B9">
        <w:rPr>
          <w:b w:val="1"/>
          <w:bCs w:val="1"/>
          <w:lang w:val="es-MX"/>
        </w:rPr>
        <w:t xml:space="preserve"> </w:t>
      </w:r>
      <w:r w:rsidRPr="1CD2AD50" w:rsidR="313A00B9">
        <w:rPr>
          <w:b w:val="0"/>
          <w:bCs w:val="0"/>
          <w:lang w:val="es-MX"/>
        </w:rPr>
        <w:t xml:space="preserve">están diseñados para ofrecer una rutina simplificada pero efectiva que se adapta a las necesidades de </w:t>
      </w:r>
      <w:r w:rsidRPr="1CD2AD50" w:rsidR="549438EC">
        <w:rPr>
          <w:b w:val="0"/>
          <w:bCs w:val="0"/>
          <w:lang w:val="es-MX"/>
        </w:rPr>
        <w:t>la</w:t>
      </w:r>
      <w:r w:rsidRPr="1CD2AD50" w:rsidR="313A00B9">
        <w:rPr>
          <w:b w:val="0"/>
          <w:bCs w:val="0"/>
          <w:lang w:val="es-MX"/>
        </w:rPr>
        <w:t xml:space="preserve"> piel durante el otoño e invierno. Con productos basados en la ciencia y formulados con ingredientes de alta calidad, </w:t>
      </w:r>
      <w:r w:rsidRPr="1CD2AD50" w:rsidR="313A00B9">
        <w:rPr>
          <w:b w:val="1"/>
          <w:bCs w:val="1"/>
          <w:lang w:val="es-MX"/>
        </w:rPr>
        <w:t>The</w:t>
      </w:r>
      <w:r w:rsidRPr="1CD2AD50" w:rsidR="313A00B9">
        <w:rPr>
          <w:b w:val="1"/>
          <w:bCs w:val="1"/>
          <w:lang w:val="es-MX"/>
        </w:rPr>
        <w:t xml:space="preserve"> </w:t>
      </w:r>
      <w:r w:rsidRPr="1CD2AD50" w:rsidR="313A00B9">
        <w:rPr>
          <w:b w:val="1"/>
          <w:bCs w:val="1"/>
          <w:lang w:val="es-MX"/>
        </w:rPr>
        <w:t>Ordinary</w:t>
      </w:r>
      <w:r w:rsidRPr="1CD2AD50" w:rsidR="313A00B9">
        <w:rPr>
          <w:b w:val="1"/>
          <w:bCs w:val="1"/>
          <w:lang w:val="es-MX"/>
        </w:rPr>
        <w:t xml:space="preserve"> </w:t>
      </w:r>
      <w:r w:rsidRPr="1CD2AD50" w:rsidR="313A00B9">
        <w:rPr>
          <w:b w:val="0"/>
          <w:bCs w:val="0"/>
          <w:lang w:val="es-MX"/>
        </w:rPr>
        <w:t>ayuda a mantener tu piel</w:t>
      </w:r>
      <w:r w:rsidRPr="1CD2AD50" w:rsidR="60E1C1B0">
        <w:rPr>
          <w:b w:val="0"/>
          <w:bCs w:val="0"/>
          <w:lang w:val="es-MX"/>
        </w:rPr>
        <w:t xml:space="preserve"> (y la de tus seres queridos)</w:t>
      </w:r>
      <w:r w:rsidRPr="1CD2AD50" w:rsidR="313A00B9">
        <w:rPr>
          <w:b w:val="0"/>
          <w:bCs w:val="0"/>
          <w:lang w:val="es-MX"/>
        </w:rPr>
        <w:t xml:space="preserve"> protegida, hidratada y radiante</w:t>
      </w:r>
      <w:r w:rsidRPr="1CD2AD50" w:rsidR="7387A0DA">
        <w:rPr>
          <w:b w:val="0"/>
          <w:bCs w:val="0"/>
          <w:lang w:val="es-MX"/>
        </w:rPr>
        <w:t xml:space="preserve"> en todo momento.</w:t>
      </w:r>
    </w:p>
    <w:p w:rsidR="313A00B9" w:rsidP="1CD2AD50" w:rsidRDefault="313A00B9" w14:paraId="15724D3E" w14:textId="06C3C122">
      <w:pPr>
        <w:pStyle w:val="Normal"/>
        <w:spacing w:before="0" w:beforeAutospacing="off" w:after="0" w:afterAutospacing="off"/>
        <w:jc w:val="both"/>
      </w:pPr>
      <w:r w:rsidRPr="1CD2AD50" w:rsidR="313A00B9">
        <w:rPr>
          <w:b w:val="0"/>
          <w:bCs w:val="0"/>
          <w:lang w:val="es-MX"/>
        </w:rPr>
        <w:t xml:space="preserve"> </w:t>
      </w:r>
    </w:p>
    <w:p w:rsidR="313A00B9" w:rsidP="1CD2AD50" w:rsidRDefault="313A00B9" w14:paraId="0BEBEA35" w14:textId="743F15B5">
      <w:pPr>
        <w:pStyle w:val="Normal"/>
        <w:spacing w:before="0" w:beforeAutospacing="off" w:after="0" w:afterAutospacing="off"/>
        <w:jc w:val="both"/>
        <w:rPr>
          <w:b w:val="0"/>
          <w:bCs w:val="0"/>
          <w:lang w:val="es-MX"/>
        </w:rPr>
      </w:pPr>
      <w:r w:rsidRPr="1CD2AD50" w:rsidR="313A00B9">
        <w:rPr>
          <w:b w:val="0"/>
          <w:bCs w:val="0"/>
          <w:lang w:val="es-MX"/>
        </w:rPr>
        <w:t xml:space="preserve">¡Prepara, trata y sella con </w:t>
      </w:r>
      <w:r w:rsidRPr="1CD2AD50" w:rsidR="313A00B9">
        <w:rPr>
          <w:b w:val="1"/>
          <w:bCs w:val="1"/>
          <w:lang w:val="es-MX"/>
        </w:rPr>
        <w:t>The</w:t>
      </w:r>
      <w:r w:rsidRPr="1CD2AD50" w:rsidR="313A00B9">
        <w:rPr>
          <w:b w:val="1"/>
          <w:bCs w:val="1"/>
          <w:lang w:val="es-MX"/>
        </w:rPr>
        <w:t xml:space="preserve"> </w:t>
      </w:r>
      <w:r w:rsidRPr="1CD2AD50" w:rsidR="313A00B9">
        <w:rPr>
          <w:b w:val="1"/>
          <w:bCs w:val="1"/>
          <w:lang w:val="es-MX"/>
        </w:rPr>
        <w:t>Ordinary</w:t>
      </w:r>
      <w:r w:rsidRPr="1CD2AD50" w:rsidR="313A00B9">
        <w:rPr>
          <w:b w:val="1"/>
          <w:bCs w:val="1"/>
          <w:lang w:val="es-MX"/>
        </w:rPr>
        <w:t xml:space="preserve"> </w:t>
      </w:r>
      <w:r w:rsidRPr="1CD2AD50" w:rsidR="313A00B9">
        <w:rPr>
          <w:b w:val="0"/>
          <w:bCs w:val="0"/>
          <w:lang w:val="es-MX"/>
        </w:rPr>
        <w:t xml:space="preserve">esta temporada de fiestas! Mantén tu piel radiante y protegida con nuestros </w:t>
      </w:r>
      <w:r w:rsidRPr="1CD2AD50" w:rsidR="313A00B9">
        <w:rPr>
          <w:b w:val="0"/>
          <w:bCs w:val="0"/>
          <w:i w:val="1"/>
          <w:iCs w:val="1"/>
          <w:lang w:val="es-MX"/>
        </w:rPr>
        <w:t>kits</w:t>
      </w:r>
      <w:r w:rsidRPr="1CD2AD50" w:rsidR="313A00B9">
        <w:rPr>
          <w:b w:val="0"/>
          <w:bCs w:val="0"/>
          <w:lang w:val="es-MX"/>
        </w:rPr>
        <w:t xml:space="preserve"> especialmente diseñados para </w:t>
      </w:r>
      <w:r w:rsidRPr="1CD2AD50" w:rsidR="1C389067">
        <w:rPr>
          <w:b w:val="0"/>
          <w:bCs w:val="0"/>
          <w:lang w:val="es-MX"/>
        </w:rPr>
        <w:t>lucir espectacular.</w:t>
      </w:r>
    </w:p>
    <w:p w:rsidR="00277270" w:rsidP="58E09A1F" w:rsidRDefault="00277270" w14:paraId="7C62A31B" w14:textId="2571FFB3">
      <w:pPr>
        <w:pStyle w:val="Normal"/>
        <w:jc w:val="both"/>
        <w:rPr>
          <w:lang w:val="en-US"/>
        </w:rPr>
      </w:pPr>
    </w:p>
    <w:p w:rsidR="00277270" w:rsidRDefault="006664BA" w14:paraId="6F183D17" w14:textId="77777777">
      <w:pPr>
        <w:jc w:val="center"/>
      </w:pPr>
      <w:r>
        <w:br/>
      </w:r>
      <w:r w:rsidRPr="5805B59F" w:rsidR="006664BA">
        <w:rPr>
          <w:b w:val="1"/>
          <w:bCs w:val="1"/>
        </w:rPr>
        <w:t># # #</w:t>
      </w:r>
    </w:p>
    <w:p w:rsidR="00277270" w:rsidRDefault="00277270" w14:paraId="0FEC85FB" w14:textId="77777777"/>
    <w:p w:rsidR="00277270" w:rsidP="5805B59F" w:rsidRDefault="006664BA" w14:paraId="7FDCB3F0" w14:textId="77777777">
      <w:pPr>
        <w:jc w:val="both"/>
        <w:rPr>
          <w:b w:val="1"/>
          <w:bCs w:val="1"/>
          <w:lang w:val="en-US"/>
        </w:rPr>
      </w:pPr>
      <w:r w:rsidRPr="5805B59F" w:rsidR="006664BA">
        <w:rPr>
          <w:b w:val="1"/>
          <w:bCs w:val="1"/>
        </w:rPr>
        <w:t>Acerca</w:t>
      </w:r>
      <w:r w:rsidRPr="5805B59F" w:rsidR="006664BA">
        <w:rPr>
          <w:b w:val="1"/>
          <w:bCs w:val="1"/>
        </w:rPr>
        <w:t xml:space="preserve"> de </w:t>
      </w:r>
      <w:r w:rsidRPr="5805B59F" w:rsidR="006664BA">
        <w:rPr>
          <w:b w:val="1"/>
          <w:bCs w:val="1"/>
        </w:rPr>
        <w:t>The</w:t>
      </w:r>
      <w:r w:rsidRPr="5805B59F" w:rsidR="006664BA">
        <w:rPr>
          <w:b w:val="1"/>
          <w:bCs w:val="1"/>
        </w:rPr>
        <w:t xml:space="preserve"> </w:t>
      </w:r>
      <w:r w:rsidRPr="5805B59F" w:rsidR="006664BA">
        <w:rPr>
          <w:b w:val="1"/>
          <w:bCs w:val="1"/>
        </w:rPr>
        <w:t>Ordinary</w:t>
      </w:r>
      <w:r w:rsidRPr="5805B59F" w:rsidR="006664BA">
        <w:rPr>
          <w:b w:val="1"/>
          <w:bCs w:val="1"/>
        </w:rPr>
        <w:t xml:space="preserve"> </w:t>
      </w:r>
    </w:p>
    <w:p w:rsidR="00277270" w:rsidRDefault="00277270" w14:paraId="50F00283" w14:textId="77777777">
      <w:pPr>
        <w:rPr>
          <w:rFonts w:ascii="Josefin Sans" w:hAnsi="Josefin Sans" w:eastAsia="Josefin Sans" w:cs="Josefin Sans"/>
          <w:sz w:val="20"/>
          <w:szCs w:val="20"/>
        </w:rPr>
      </w:pPr>
    </w:p>
    <w:p w:rsidR="00277270" w:rsidRDefault="000C3B02" w14:paraId="229D2D0A" w14:textId="77777777">
      <w:pPr>
        <w:rPr>
          <w:sz w:val="20"/>
          <w:szCs w:val="20"/>
          <w:lang w:val="en-US"/>
        </w:rPr>
      </w:pPr>
      <w:hyperlink r:id="R5c0d9a79219f4240">
        <w:r w:rsidRPr="5805B59F" w:rsidR="006664BA">
          <w:rPr>
            <w:color w:val="1155CC"/>
            <w:sz w:val="20"/>
            <w:szCs w:val="20"/>
            <w:u w:val="single"/>
          </w:rPr>
          <w:t>The Ordinary</w:t>
        </w:r>
      </w:hyperlink>
      <w:r w:rsidRPr="5805B59F" w:rsidR="006664BA">
        <w:rPr>
          <w:sz w:val="20"/>
          <w:szCs w:val="20"/>
        </w:rPr>
        <w:t xml:space="preserve"> es </w:t>
      </w:r>
      <w:r w:rsidRPr="5805B59F" w:rsidR="006664BA">
        <w:rPr>
          <w:sz w:val="20"/>
          <w:szCs w:val="20"/>
        </w:rPr>
        <w:t>una</w:t>
      </w:r>
      <w:r w:rsidRPr="5805B59F" w:rsidR="006664BA">
        <w:rPr>
          <w:sz w:val="20"/>
          <w:szCs w:val="20"/>
        </w:rPr>
        <w:t xml:space="preserve"> </w:t>
      </w:r>
      <w:r w:rsidRPr="5805B59F" w:rsidR="006664BA">
        <w:rPr>
          <w:sz w:val="20"/>
          <w:szCs w:val="20"/>
        </w:rPr>
        <w:t>colección</w:t>
      </w:r>
      <w:r w:rsidRPr="5805B59F" w:rsidR="006664BA">
        <w:rPr>
          <w:sz w:val="20"/>
          <w:szCs w:val="20"/>
        </w:rPr>
        <w:t xml:space="preserve"> de </w:t>
      </w:r>
      <w:r w:rsidRPr="5805B59F" w:rsidR="006664BA">
        <w:rPr>
          <w:sz w:val="20"/>
          <w:szCs w:val="20"/>
        </w:rPr>
        <w:t>tratamientos</w:t>
      </w:r>
      <w:r w:rsidRPr="5805B59F" w:rsidR="006664BA">
        <w:rPr>
          <w:sz w:val="20"/>
          <w:szCs w:val="20"/>
        </w:rPr>
        <w:t xml:space="preserve"> </w:t>
      </w:r>
      <w:r w:rsidRPr="5805B59F" w:rsidR="006664BA">
        <w:rPr>
          <w:sz w:val="20"/>
          <w:szCs w:val="20"/>
        </w:rPr>
        <w:t>en</w:t>
      </w:r>
      <w:r w:rsidRPr="5805B59F" w:rsidR="006664BA">
        <w:rPr>
          <w:sz w:val="20"/>
          <w:szCs w:val="20"/>
        </w:rPr>
        <w:t xml:space="preserve"> </w:t>
      </w:r>
      <w:r w:rsidRPr="5805B59F" w:rsidR="006664BA">
        <w:rPr>
          <w:sz w:val="20"/>
          <w:szCs w:val="20"/>
        </w:rPr>
        <w:t>evolución</w:t>
      </w:r>
      <w:r w:rsidRPr="5805B59F" w:rsidR="006664BA">
        <w:rPr>
          <w:sz w:val="20"/>
          <w:szCs w:val="20"/>
        </w:rPr>
        <w:t xml:space="preserve"> que </w:t>
      </w:r>
      <w:r w:rsidRPr="5805B59F" w:rsidR="006664BA">
        <w:rPr>
          <w:sz w:val="20"/>
          <w:szCs w:val="20"/>
        </w:rPr>
        <w:t>ofrece</w:t>
      </w:r>
      <w:r w:rsidRPr="5805B59F" w:rsidR="006664BA">
        <w:rPr>
          <w:sz w:val="20"/>
          <w:szCs w:val="20"/>
        </w:rPr>
        <w:t xml:space="preserve"> </w:t>
      </w:r>
      <w:r w:rsidRPr="5805B59F" w:rsidR="006664BA">
        <w:rPr>
          <w:sz w:val="20"/>
          <w:szCs w:val="20"/>
        </w:rPr>
        <w:t>tecnologías</w:t>
      </w:r>
      <w:r w:rsidRPr="5805B59F" w:rsidR="006664BA">
        <w:rPr>
          <w:sz w:val="20"/>
          <w:szCs w:val="20"/>
        </w:rPr>
        <w:t xml:space="preserve"> </w:t>
      </w:r>
      <w:r w:rsidRPr="5805B59F" w:rsidR="006664BA">
        <w:rPr>
          <w:sz w:val="20"/>
          <w:szCs w:val="20"/>
        </w:rPr>
        <w:t>clínicas</w:t>
      </w:r>
      <w:r w:rsidRPr="5805B59F" w:rsidR="006664BA">
        <w:rPr>
          <w:sz w:val="20"/>
          <w:szCs w:val="20"/>
        </w:rPr>
        <w:t xml:space="preserve"> </w:t>
      </w:r>
      <w:r w:rsidRPr="5805B59F" w:rsidR="006664BA">
        <w:rPr>
          <w:sz w:val="20"/>
          <w:szCs w:val="20"/>
        </w:rPr>
        <w:t>familiares</w:t>
      </w:r>
      <w:r w:rsidRPr="5805B59F" w:rsidR="006664BA">
        <w:rPr>
          <w:sz w:val="20"/>
          <w:szCs w:val="20"/>
        </w:rPr>
        <w:t xml:space="preserve"> y </w:t>
      </w:r>
      <w:r w:rsidRPr="5805B59F" w:rsidR="006664BA">
        <w:rPr>
          <w:sz w:val="20"/>
          <w:szCs w:val="20"/>
        </w:rPr>
        <w:t>efectivas</w:t>
      </w:r>
      <w:r w:rsidRPr="5805B59F" w:rsidR="006664BA">
        <w:rPr>
          <w:sz w:val="20"/>
          <w:szCs w:val="20"/>
        </w:rPr>
        <w:t xml:space="preserve">, </w:t>
      </w:r>
      <w:r w:rsidRPr="5805B59F" w:rsidR="006664BA">
        <w:rPr>
          <w:sz w:val="20"/>
          <w:szCs w:val="20"/>
        </w:rPr>
        <w:t>posicionadas</w:t>
      </w:r>
      <w:r w:rsidRPr="5805B59F" w:rsidR="006664BA">
        <w:rPr>
          <w:sz w:val="20"/>
          <w:szCs w:val="20"/>
        </w:rPr>
        <w:t xml:space="preserve"> para </w:t>
      </w:r>
      <w:r w:rsidRPr="5805B59F" w:rsidR="006664BA">
        <w:rPr>
          <w:sz w:val="20"/>
          <w:szCs w:val="20"/>
        </w:rPr>
        <w:t>elevar</w:t>
      </w:r>
      <w:r w:rsidRPr="5805B59F" w:rsidR="006664BA">
        <w:rPr>
          <w:sz w:val="20"/>
          <w:szCs w:val="20"/>
        </w:rPr>
        <w:t xml:space="preserve"> </w:t>
      </w:r>
      <w:r w:rsidRPr="5805B59F" w:rsidR="006664BA">
        <w:rPr>
          <w:sz w:val="20"/>
          <w:szCs w:val="20"/>
        </w:rPr>
        <w:t>el</w:t>
      </w:r>
      <w:r w:rsidRPr="5805B59F" w:rsidR="006664BA">
        <w:rPr>
          <w:sz w:val="20"/>
          <w:szCs w:val="20"/>
        </w:rPr>
        <w:t xml:space="preserve"> </w:t>
      </w:r>
      <w:r w:rsidRPr="5805B59F" w:rsidR="006664BA">
        <w:rPr>
          <w:sz w:val="20"/>
          <w:szCs w:val="20"/>
        </w:rPr>
        <w:t>precio</w:t>
      </w:r>
      <w:r w:rsidRPr="5805B59F" w:rsidR="006664BA">
        <w:rPr>
          <w:sz w:val="20"/>
          <w:szCs w:val="20"/>
        </w:rPr>
        <w:t xml:space="preserve"> y la </w:t>
      </w:r>
      <w:r w:rsidRPr="5805B59F" w:rsidR="006664BA">
        <w:rPr>
          <w:sz w:val="20"/>
          <w:szCs w:val="20"/>
        </w:rPr>
        <w:t>integridad</w:t>
      </w:r>
      <w:r w:rsidRPr="5805B59F" w:rsidR="006664BA">
        <w:rPr>
          <w:sz w:val="20"/>
          <w:szCs w:val="20"/>
        </w:rPr>
        <w:t xml:space="preserve"> de la </w:t>
      </w:r>
      <w:r w:rsidRPr="5805B59F" w:rsidR="006664BA">
        <w:rPr>
          <w:sz w:val="20"/>
          <w:szCs w:val="20"/>
        </w:rPr>
        <w:t>comunicación</w:t>
      </w:r>
      <w:r w:rsidRPr="5805B59F" w:rsidR="006664BA">
        <w:rPr>
          <w:sz w:val="20"/>
          <w:szCs w:val="20"/>
        </w:rPr>
        <w:t xml:space="preserve"> </w:t>
      </w:r>
      <w:r w:rsidRPr="5805B59F" w:rsidR="006664BA">
        <w:rPr>
          <w:sz w:val="20"/>
          <w:szCs w:val="20"/>
        </w:rPr>
        <w:t>en</w:t>
      </w:r>
      <w:r w:rsidRPr="5805B59F" w:rsidR="006664BA">
        <w:rPr>
          <w:sz w:val="20"/>
          <w:szCs w:val="20"/>
        </w:rPr>
        <w:t xml:space="preserve"> </w:t>
      </w:r>
      <w:r w:rsidRPr="5805B59F" w:rsidR="006664BA">
        <w:rPr>
          <w:sz w:val="20"/>
          <w:szCs w:val="20"/>
        </w:rPr>
        <w:t>el</w:t>
      </w:r>
      <w:r w:rsidRPr="5805B59F" w:rsidR="006664BA">
        <w:rPr>
          <w:sz w:val="20"/>
          <w:szCs w:val="20"/>
        </w:rPr>
        <w:t xml:space="preserve"> </w:t>
      </w:r>
      <w:r w:rsidRPr="5805B59F" w:rsidR="006664BA">
        <w:rPr>
          <w:sz w:val="20"/>
          <w:szCs w:val="20"/>
        </w:rPr>
        <w:t>cuidado</w:t>
      </w:r>
      <w:r w:rsidRPr="5805B59F" w:rsidR="006664BA">
        <w:rPr>
          <w:sz w:val="20"/>
          <w:szCs w:val="20"/>
        </w:rPr>
        <w:t xml:space="preserve"> de la </w:t>
      </w:r>
      <w:r w:rsidRPr="5805B59F" w:rsidR="006664BA">
        <w:rPr>
          <w:sz w:val="20"/>
          <w:szCs w:val="20"/>
        </w:rPr>
        <w:t>piel</w:t>
      </w:r>
      <w:r w:rsidRPr="5805B59F" w:rsidR="006664BA">
        <w:rPr>
          <w:sz w:val="20"/>
          <w:szCs w:val="20"/>
        </w:rPr>
        <w:t xml:space="preserve">, </w:t>
      </w:r>
      <w:r w:rsidRPr="5805B59F" w:rsidR="006664BA">
        <w:rPr>
          <w:sz w:val="20"/>
          <w:szCs w:val="20"/>
        </w:rPr>
        <w:t>el</w:t>
      </w:r>
      <w:r w:rsidRPr="5805B59F" w:rsidR="006664BA">
        <w:rPr>
          <w:sz w:val="20"/>
          <w:szCs w:val="20"/>
        </w:rPr>
        <w:t xml:space="preserve"> </w:t>
      </w:r>
      <w:r w:rsidRPr="5805B59F" w:rsidR="006664BA">
        <w:rPr>
          <w:sz w:val="20"/>
          <w:szCs w:val="20"/>
        </w:rPr>
        <w:t>cabello</w:t>
      </w:r>
      <w:r w:rsidRPr="5805B59F" w:rsidR="006664BA">
        <w:rPr>
          <w:sz w:val="20"/>
          <w:szCs w:val="20"/>
        </w:rPr>
        <w:t xml:space="preserve">, </w:t>
      </w:r>
      <w:r w:rsidRPr="5805B59F" w:rsidR="006664BA">
        <w:rPr>
          <w:sz w:val="20"/>
          <w:szCs w:val="20"/>
        </w:rPr>
        <w:t>el</w:t>
      </w:r>
      <w:r w:rsidRPr="5805B59F" w:rsidR="006664BA">
        <w:rPr>
          <w:sz w:val="20"/>
          <w:szCs w:val="20"/>
        </w:rPr>
        <w:t xml:space="preserve"> </w:t>
      </w:r>
      <w:r w:rsidRPr="5805B59F" w:rsidR="006664BA">
        <w:rPr>
          <w:sz w:val="20"/>
          <w:szCs w:val="20"/>
        </w:rPr>
        <w:t>cuerpo</w:t>
      </w:r>
      <w:r w:rsidRPr="5805B59F" w:rsidR="006664BA">
        <w:rPr>
          <w:sz w:val="20"/>
          <w:szCs w:val="20"/>
        </w:rPr>
        <w:t xml:space="preserve"> y </w:t>
      </w:r>
      <w:r w:rsidRPr="5805B59F" w:rsidR="006664BA">
        <w:rPr>
          <w:sz w:val="20"/>
          <w:szCs w:val="20"/>
        </w:rPr>
        <w:t>más</w:t>
      </w:r>
      <w:r w:rsidRPr="5805B59F" w:rsidR="006664BA">
        <w:rPr>
          <w:sz w:val="20"/>
          <w:szCs w:val="20"/>
        </w:rPr>
        <w:t xml:space="preserve"> </w:t>
      </w:r>
      <w:r w:rsidRPr="5805B59F" w:rsidR="006664BA">
        <w:rPr>
          <w:sz w:val="20"/>
          <w:szCs w:val="20"/>
        </w:rPr>
        <w:t>allá</w:t>
      </w:r>
      <w:r w:rsidRPr="5805B59F" w:rsidR="006664BA">
        <w:rPr>
          <w:sz w:val="20"/>
          <w:szCs w:val="20"/>
        </w:rPr>
        <w:t xml:space="preserve">. </w:t>
      </w:r>
    </w:p>
    <w:p w:rsidR="00277270" w:rsidRDefault="00277270" w14:paraId="02D59D1F" w14:textId="77777777">
      <w:pPr>
        <w:rPr>
          <w:sz w:val="20"/>
          <w:szCs w:val="20"/>
        </w:rPr>
      </w:pPr>
    </w:p>
    <w:p w:rsidR="00277270" w:rsidRDefault="006664BA" w14:paraId="57F9627C" w14:textId="77777777">
      <w:pPr>
        <w:rPr>
          <w:sz w:val="20"/>
          <w:szCs w:val="20"/>
          <w:lang w:val="en-US"/>
        </w:rPr>
      </w:pPr>
      <w:r w:rsidRPr="5805B59F" w:rsidR="006664BA">
        <w:rPr>
          <w:sz w:val="20"/>
          <w:szCs w:val="20"/>
        </w:rPr>
        <w:t xml:space="preserve">La </w:t>
      </w:r>
      <w:r w:rsidRPr="5805B59F" w:rsidR="006664BA">
        <w:rPr>
          <w:sz w:val="20"/>
          <w:szCs w:val="20"/>
        </w:rPr>
        <w:t>marca</w:t>
      </w:r>
      <w:r w:rsidRPr="5805B59F" w:rsidR="006664BA">
        <w:rPr>
          <w:sz w:val="20"/>
          <w:szCs w:val="20"/>
        </w:rPr>
        <w:t xml:space="preserve"> </w:t>
      </w:r>
      <w:r w:rsidRPr="5805B59F" w:rsidR="006664BA">
        <w:rPr>
          <w:sz w:val="20"/>
          <w:szCs w:val="20"/>
        </w:rPr>
        <w:t>fue</w:t>
      </w:r>
      <w:r w:rsidRPr="5805B59F" w:rsidR="006664BA">
        <w:rPr>
          <w:sz w:val="20"/>
          <w:szCs w:val="20"/>
        </w:rPr>
        <w:t xml:space="preserve"> </w:t>
      </w:r>
      <w:r w:rsidRPr="5805B59F" w:rsidR="006664BA">
        <w:rPr>
          <w:sz w:val="20"/>
          <w:szCs w:val="20"/>
        </w:rPr>
        <w:t>creada</w:t>
      </w:r>
      <w:r w:rsidRPr="5805B59F" w:rsidR="006664BA">
        <w:rPr>
          <w:sz w:val="20"/>
          <w:szCs w:val="20"/>
        </w:rPr>
        <w:t xml:space="preserve"> para </w:t>
      </w:r>
      <w:r w:rsidRPr="5805B59F" w:rsidR="006664BA">
        <w:rPr>
          <w:sz w:val="20"/>
          <w:szCs w:val="20"/>
        </w:rPr>
        <w:t>celebrar</w:t>
      </w:r>
      <w:r w:rsidRPr="5805B59F" w:rsidR="006664BA">
        <w:rPr>
          <w:sz w:val="20"/>
          <w:szCs w:val="20"/>
        </w:rPr>
        <w:t xml:space="preserve"> la </w:t>
      </w:r>
      <w:r w:rsidRPr="5805B59F" w:rsidR="006664BA">
        <w:rPr>
          <w:sz w:val="20"/>
          <w:szCs w:val="20"/>
        </w:rPr>
        <w:t>integridad</w:t>
      </w:r>
      <w:r w:rsidRPr="5805B59F" w:rsidR="006664BA">
        <w:rPr>
          <w:sz w:val="20"/>
          <w:szCs w:val="20"/>
        </w:rPr>
        <w:t xml:space="preserve"> </w:t>
      </w:r>
      <w:r w:rsidRPr="5805B59F" w:rsidR="006664BA">
        <w:rPr>
          <w:sz w:val="20"/>
          <w:szCs w:val="20"/>
        </w:rPr>
        <w:t>en</w:t>
      </w:r>
      <w:r w:rsidRPr="5805B59F" w:rsidR="006664BA">
        <w:rPr>
          <w:sz w:val="20"/>
          <w:szCs w:val="20"/>
        </w:rPr>
        <w:t xml:space="preserve"> </w:t>
      </w:r>
      <w:r w:rsidRPr="5805B59F" w:rsidR="006664BA">
        <w:rPr>
          <w:sz w:val="20"/>
          <w:szCs w:val="20"/>
        </w:rPr>
        <w:t>su</w:t>
      </w:r>
      <w:r w:rsidRPr="5805B59F" w:rsidR="006664BA">
        <w:rPr>
          <w:sz w:val="20"/>
          <w:szCs w:val="20"/>
        </w:rPr>
        <w:t xml:space="preserve"> forma </w:t>
      </w:r>
      <w:r w:rsidRPr="5805B59F" w:rsidR="006664BA">
        <w:rPr>
          <w:sz w:val="20"/>
          <w:szCs w:val="20"/>
        </w:rPr>
        <w:t>más</w:t>
      </w:r>
      <w:r w:rsidRPr="5805B59F" w:rsidR="006664BA">
        <w:rPr>
          <w:sz w:val="20"/>
          <w:szCs w:val="20"/>
        </w:rPr>
        <w:t xml:space="preserve"> </w:t>
      </w:r>
      <w:r w:rsidRPr="5805B59F" w:rsidR="006664BA">
        <w:rPr>
          <w:sz w:val="20"/>
          <w:szCs w:val="20"/>
        </w:rPr>
        <w:t>humilde</w:t>
      </w:r>
      <w:r w:rsidRPr="5805B59F" w:rsidR="006664BA">
        <w:rPr>
          <w:sz w:val="20"/>
          <w:szCs w:val="20"/>
        </w:rPr>
        <w:t xml:space="preserve"> y </w:t>
      </w:r>
      <w:r w:rsidRPr="5805B59F" w:rsidR="006664BA">
        <w:rPr>
          <w:sz w:val="20"/>
          <w:szCs w:val="20"/>
        </w:rPr>
        <w:t>verdadera</w:t>
      </w:r>
      <w:r w:rsidRPr="5805B59F" w:rsidR="006664BA">
        <w:rPr>
          <w:sz w:val="20"/>
          <w:szCs w:val="20"/>
        </w:rPr>
        <w:t xml:space="preserve">. Su </w:t>
      </w:r>
      <w:r w:rsidRPr="5805B59F" w:rsidR="006664BA">
        <w:rPr>
          <w:sz w:val="20"/>
          <w:szCs w:val="20"/>
        </w:rPr>
        <w:t>oferta</w:t>
      </w:r>
      <w:r w:rsidRPr="5805B59F" w:rsidR="006664BA">
        <w:rPr>
          <w:sz w:val="20"/>
          <w:szCs w:val="20"/>
        </w:rPr>
        <w:t xml:space="preserve"> es </w:t>
      </w:r>
      <w:r w:rsidRPr="5805B59F" w:rsidR="006664BA">
        <w:rPr>
          <w:sz w:val="20"/>
          <w:szCs w:val="20"/>
        </w:rPr>
        <w:t>pionera</w:t>
      </w:r>
      <w:r w:rsidRPr="5805B59F" w:rsidR="006664BA">
        <w:rPr>
          <w:sz w:val="20"/>
          <w:szCs w:val="20"/>
        </w:rPr>
        <w:t xml:space="preserve">, no </w:t>
      </w:r>
      <w:r w:rsidRPr="5805B59F" w:rsidR="006664BA">
        <w:rPr>
          <w:sz w:val="20"/>
          <w:szCs w:val="20"/>
        </w:rPr>
        <w:t>por</w:t>
      </w:r>
      <w:r w:rsidRPr="5805B59F" w:rsidR="006664BA">
        <w:rPr>
          <w:sz w:val="20"/>
          <w:szCs w:val="20"/>
        </w:rPr>
        <w:t xml:space="preserve"> las </w:t>
      </w:r>
      <w:r w:rsidRPr="5805B59F" w:rsidR="006664BA">
        <w:rPr>
          <w:sz w:val="20"/>
          <w:szCs w:val="20"/>
        </w:rPr>
        <w:t>tecnologías</w:t>
      </w:r>
      <w:r w:rsidRPr="5805B59F" w:rsidR="006664BA">
        <w:rPr>
          <w:sz w:val="20"/>
          <w:szCs w:val="20"/>
        </w:rPr>
        <w:t xml:space="preserve"> </w:t>
      </w:r>
      <w:r w:rsidRPr="5805B59F" w:rsidR="006664BA">
        <w:rPr>
          <w:sz w:val="20"/>
          <w:szCs w:val="20"/>
        </w:rPr>
        <w:t>familiares</w:t>
      </w:r>
      <w:r w:rsidRPr="5805B59F" w:rsidR="006664BA">
        <w:rPr>
          <w:sz w:val="20"/>
          <w:szCs w:val="20"/>
        </w:rPr>
        <w:t xml:space="preserve"> que </w:t>
      </w:r>
      <w:r w:rsidRPr="5805B59F" w:rsidR="006664BA">
        <w:rPr>
          <w:sz w:val="20"/>
          <w:szCs w:val="20"/>
        </w:rPr>
        <w:t>utiliza</w:t>
      </w:r>
      <w:r w:rsidRPr="5805B59F" w:rsidR="006664BA">
        <w:rPr>
          <w:sz w:val="20"/>
          <w:szCs w:val="20"/>
        </w:rPr>
        <w:t xml:space="preserve">, </w:t>
      </w:r>
      <w:r w:rsidRPr="5805B59F" w:rsidR="006664BA">
        <w:rPr>
          <w:sz w:val="20"/>
          <w:szCs w:val="20"/>
        </w:rPr>
        <w:t>sino</w:t>
      </w:r>
      <w:r w:rsidRPr="5805B59F" w:rsidR="006664BA">
        <w:rPr>
          <w:sz w:val="20"/>
          <w:szCs w:val="20"/>
        </w:rPr>
        <w:t xml:space="preserve"> </w:t>
      </w:r>
      <w:r w:rsidRPr="5805B59F" w:rsidR="006664BA">
        <w:rPr>
          <w:sz w:val="20"/>
          <w:szCs w:val="20"/>
        </w:rPr>
        <w:t>por</w:t>
      </w:r>
      <w:r w:rsidRPr="5805B59F" w:rsidR="006664BA">
        <w:rPr>
          <w:sz w:val="20"/>
          <w:szCs w:val="20"/>
        </w:rPr>
        <w:t xml:space="preserve"> </w:t>
      </w:r>
      <w:r w:rsidRPr="5805B59F" w:rsidR="006664BA">
        <w:rPr>
          <w:sz w:val="20"/>
          <w:szCs w:val="20"/>
        </w:rPr>
        <w:t>su</w:t>
      </w:r>
      <w:r w:rsidRPr="5805B59F" w:rsidR="006664BA">
        <w:rPr>
          <w:sz w:val="20"/>
          <w:szCs w:val="20"/>
        </w:rPr>
        <w:t xml:space="preserve"> </w:t>
      </w:r>
      <w:r w:rsidRPr="5805B59F" w:rsidR="006664BA">
        <w:rPr>
          <w:sz w:val="20"/>
          <w:szCs w:val="20"/>
        </w:rPr>
        <w:t>honestidad</w:t>
      </w:r>
      <w:r w:rsidRPr="5805B59F" w:rsidR="006664BA">
        <w:rPr>
          <w:sz w:val="20"/>
          <w:szCs w:val="20"/>
        </w:rPr>
        <w:t xml:space="preserve"> e </w:t>
      </w:r>
      <w:r w:rsidRPr="5805B59F" w:rsidR="006664BA">
        <w:rPr>
          <w:sz w:val="20"/>
          <w:szCs w:val="20"/>
        </w:rPr>
        <w:t>integridad</w:t>
      </w:r>
      <w:r w:rsidRPr="5805B59F" w:rsidR="006664BA">
        <w:rPr>
          <w:sz w:val="20"/>
          <w:szCs w:val="20"/>
        </w:rPr>
        <w:t xml:space="preserve">. </w:t>
      </w:r>
      <w:r w:rsidRPr="5805B59F" w:rsidR="006664BA">
        <w:rPr>
          <w:b w:val="1"/>
          <w:bCs w:val="1"/>
          <w:sz w:val="20"/>
          <w:szCs w:val="20"/>
        </w:rPr>
        <w:t>The</w:t>
      </w:r>
      <w:r w:rsidRPr="5805B59F" w:rsidR="006664BA">
        <w:rPr>
          <w:b w:val="1"/>
          <w:bCs w:val="1"/>
          <w:sz w:val="20"/>
          <w:szCs w:val="20"/>
        </w:rPr>
        <w:t xml:space="preserve"> </w:t>
      </w:r>
      <w:r w:rsidRPr="5805B59F" w:rsidR="006664BA">
        <w:rPr>
          <w:b w:val="1"/>
          <w:bCs w:val="1"/>
          <w:sz w:val="20"/>
          <w:szCs w:val="20"/>
        </w:rPr>
        <w:t>Ordinary</w:t>
      </w:r>
      <w:r w:rsidRPr="5805B59F" w:rsidR="006664BA">
        <w:rPr>
          <w:b w:val="1"/>
          <w:bCs w:val="1"/>
          <w:sz w:val="20"/>
          <w:szCs w:val="20"/>
        </w:rPr>
        <w:t xml:space="preserve"> </w:t>
      </w:r>
      <w:r w:rsidRPr="5805B59F" w:rsidR="006664BA">
        <w:rPr>
          <w:sz w:val="20"/>
          <w:szCs w:val="20"/>
        </w:rPr>
        <w:t>nació</w:t>
      </w:r>
      <w:r w:rsidRPr="5805B59F" w:rsidR="006664BA">
        <w:rPr>
          <w:sz w:val="20"/>
          <w:szCs w:val="20"/>
        </w:rPr>
        <w:t xml:space="preserve"> para no </w:t>
      </w:r>
      <w:r w:rsidRPr="5805B59F" w:rsidR="006664BA">
        <w:rPr>
          <w:sz w:val="20"/>
          <w:szCs w:val="20"/>
        </w:rPr>
        <w:t>permitir</w:t>
      </w:r>
      <w:r w:rsidRPr="5805B59F" w:rsidR="006664BA">
        <w:rPr>
          <w:sz w:val="20"/>
          <w:szCs w:val="20"/>
        </w:rPr>
        <w:t xml:space="preserve"> que la </w:t>
      </w:r>
      <w:r w:rsidRPr="5805B59F" w:rsidR="006664BA">
        <w:rPr>
          <w:sz w:val="20"/>
          <w:szCs w:val="20"/>
        </w:rPr>
        <w:t>mercancía</w:t>
      </w:r>
      <w:r w:rsidRPr="5805B59F" w:rsidR="006664BA">
        <w:rPr>
          <w:sz w:val="20"/>
          <w:szCs w:val="20"/>
        </w:rPr>
        <w:t xml:space="preserve"> se </w:t>
      </w:r>
      <w:r w:rsidRPr="5805B59F" w:rsidR="006664BA">
        <w:rPr>
          <w:sz w:val="20"/>
          <w:szCs w:val="20"/>
        </w:rPr>
        <w:t>disfrace</w:t>
      </w:r>
      <w:r w:rsidRPr="5805B59F" w:rsidR="006664BA">
        <w:rPr>
          <w:sz w:val="20"/>
          <w:szCs w:val="20"/>
        </w:rPr>
        <w:t xml:space="preserve"> de </w:t>
      </w:r>
      <w:r w:rsidRPr="5805B59F" w:rsidR="006664BA">
        <w:rPr>
          <w:sz w:val="20"/>
          <w:szCs w:val="20"/>
        </w:rPr>
        <w:t>ingenio</w:t>
      </w:r>
      <w:r w:rsidRPr="5805B59F" w:rsidR="006664BA">
        <w:rPr>
          <w:sz w:val="20"/>
          <w:szCs w:val="20"/>
        </w:rPr>
        <w:t xml:space="preserve">. </w:t>
      </w:r>
      <w:r w:rsidRPr="5805B59F" w:rsidR="006664BA">
        <w:rPr>
          <w:b w:val="1"/>
          <w:bCs w:val="1"/>
          <w:sz w:val="20"/>
          <w:szCs w:val="20"/>
        </w:rPr>
        <w:t>The</w:t>
      </w:r>
      <w:r w:rsidRPr="5805B59F" w:rsidR="006664BA">
        <w:rPr>
          <w:b w:val="1"/>
          <w:bCs w:val="1"/>
          <w:sz w:val="20"/>
          <w:szCs w:val="20"/>
        </w:rPr>
        <w:t xml:space="preserve"> </w:t>
      </w:r>
      <w:r w:rsidRPr="5805B59F" w:rsidR="006664BA">
        <w:rPr>
          <w:b w:val="1"/>
          <w:bCs w:val="1"/>
          <w:sz w:val="20"/>
          <w:szCs w:val="20"/>
        </w:rPr>
        <w:t>Ordinary</w:t>
      </w:r>
      <w:r w:rsidRPr="5805B59F" w:rsidR="006664BA">
        <w:rPr>
          <w:b w:val="1"/>
          <w:bCs w:val="1"/>
          <w:sz w:val="20"/>
          <w:szCs w:val="20"/>
        </w:rPr>
        <w:t xml:space="preserve"> </w:t>
      </w:r>
      <w:r w:rsidRPr="5805B59F" w:rsidR="006664BA">
        <w:rPr>
          <w:sz w:val="20"/>
          <w:szCs w:val="20"/>
        </w:rPr>
        <w:t>existe</w:t>
      </w:r>
      <w:r w:rsidRPr="5805B59F" w:rsidR="006664BA">
        <w:rPr>
          <w:sz w:val="20"/>
          <w:szCs w:val="20"/>
        </w:rPr>
        <w:t xml:space="preserve"> para </w:t>
      </w:r>
      <w:r w:rsidRPr="5805B59F" w:rsidR="006664BA">
        <w:rPr>
          <w:sz w:val="20"/>
          <w:szCs w:val="20"/>
        </w:rPr>
        <w:t>comunicar</w:t>
      </w:r>
      <w:r w:rsidRPr="5805B59F" w:rsidR="006664BA">
        <w:rPr>
          <w:sz w:val="20"/>
          <w:szCs w:val="20"/>
        </w:rPr>
        <w:t xml:space="preserve"> con </w:t>
      </w:r>
      <w:r w:rsidRPr="5805B59F" w:rsidR="006664BA">
        <w:rPr>
          <w:sz w:val="20"/>
          <w:szCs w:val="20"/>
        </w:rPr>
        <w:t>integridad</w:t>
      </w:r>
      <w:r w:rsidRPr="5805B59F" w:rsidR="006664BA">
        <w:rPr>
          <w:sz w:val="20"/>
          <w:szCs w:val="20"/>
        </w:rPr>
        <w:t xml:space="preserve"> y </w:t>
      </w:r>
      <w:r w:rsidRPr="5805B59F" w:rsidR="006664BA">
        <w:rPr>
          <w:sz w:val="20"/>
          <w:szCs w:val="20"/>
        </w:rPr>
        <w:t>llevar</w:t>
      </w:r>
      <w:r w:rsidRPr="5805B59F" w:rsidR="006664BA">
        <w:rPr>
          <w:sz w:val="20"/>
          <w:szCs w:val="20"/>
        </w:rPr>
        <w:t xml:space="preserve"> al mercado </w:t>
      </w:r>
      <w:r w:rsidRPr="5805B59F" w:rsidR="006664BA">
        <w:rPr>
          <w:sz w:val="20"/>
          <w:szCs w:val="20"/>
        </w:rPr>
        <w:t>tecnologías</w:t>
      </w:r>
      <w:r w:rsidRPr="5805B59F" w:rsidR="006664BA">
        <w:rPr>
          <w:sz w:val="20"/>
          <w:szCs w:val="20"/>
        </w:rPr>
        <w:t xml:space="preserve"> </w:t>
      </w:r>
      <w:r w:rsidRPr="5805B59F" w:rsidR="006664BA">
        <w:rPr>
          <w:sz w:val="20"/>
          <w:szCs w:val="20"/>
        </w:rPr>
        <w:t>eficaces</w:t>
      </w:r>
      <w:r w:rsidRPr="5805B59F" w:rsidR="006664BA">
        <w:rPr>
          <w:sz w:val="20"/>
          <w:szCs w:val="20"/>
        </w:rPr>
        <w:t xml:space="preserve"> y </w:t>
      </w:r>
      <w:r w:rsidRPr="5805B59F" w:rsidR="006664BA">
        <w:rPr>
          <w:sz w:val="20"/>
          <w:szCs w:val="20"/>
        </w:rPr>
        <w:t>más</w:t>
      </w:r>
      <w:r w:rsidRPr="5805B59F" w:rsidR="006664BA">
        <w:rPr>
          <w:sz w:val="20"/>
          <w:szCs w:val="20"/>
        </w:rPr>
        <w:t xml:space="preserve"> </w:t>
      </w:r>
      <w:r w:rsidRPr="5805B59F" w:rsidR="006664BA">
        <w:rPr>
          <w:sz w:val="20"/>
          <w:szCs w:val="20"/>
        </w:rPr>
        <w:t>familiares</w:t>
      </w:r>
      <w:r w:rsidRPr="5805B59F" w:rsidR="006664BA">
        <w:rPr>
          <w:sz w:val="20"/>
          <w:szCs w:val="20"/>
        </w:rPr>
        <w:t xml:space="preserve"> a </w:t>
      </w:r>
      <w:r w:rsidRPr="5805B59F" w:rsidR="006664BA">
        <w:rPr>
          <w:sz w:val="20"/>
          <w:szCs w:val="20"/>
        </w:rPr>
        <w:t>precios</w:t>
      </w:r>
      <w:r w:rsidRPr="5805B59F" w:rsidR="006664BA">
        <w:rPr>
          <w:sz w:val="20"/>
          <w:szCs w:val="20"/>
        </w:rPr>
        <w:t xml:space="preserve"> </w:t>
      </w:r>
      <w:r w:rsidRPr="5805B59F" w:rsidR="006664BA">
        <w:rPr>
          <w:sz w:val="20"/>
          <w:szCs w:val="20"/>
        </w:rPr>
        <w:t>honorables</w:t>
      </w:r>
      <w:r w:rsidRPr="5805B59F" w:rsidR="006664BA">
        <w:rPr>
          <w:sz w:val="20"/>
          <w:szCs w:val="20"/>
        </w:rPr>
        <w:t xml:space="preserve">. </w:t>
      </w:r>
      <w:r w:rsidRPr="5805B59F" w:rsidR="006664BA">
        <w:rPr>
          <w:b w:val="1"/>
          <w:bCs w:val="1"/>
          <w:sz w:val="20"/>
          <w:szCs w:val="20"/>
        </w:rPr>
        <w:t>The</w:t>
      </w:r>
      <w:r w:rsidRPr="5805B59F" w:rsidR="006664BA">
        <w:rPr>
          <w:b w:val="1"/>
          <w:bCs w:val="1"/>
          <w:sz w:val="20"/>
          <w:szCs w:val="20"/>
        </w:rPr>
        <w:t xml:space="preserve"> </w:t>
      </w:r>
      <w:r w:rsidRPr="5805B59F" w:rsidR="006664BA">
        <w:rPr>
          <w:b w:val="1"/>
          <w:bCs w:val="1"/>
          <w:sz w:val="20"/>
          <w:szCs w:val="20"/>
        </w:rPr>
        <w:t>Ordinary</w:t>
      </w:r>
      <w:r w:rsidRPr="5805B59F" w:rsidR="006664BA">
        <w:rPr>
          <w:sz w:val="20"/>
          <w:szCs w:val="20"/>
        </w:rPr>
        <w:t xml:space="preserve"> es "</w:t>
      </w:r>
      <w:r w:rsidRPr="5805B59F" w:rsidR="006664BA">
        <w:rPr>
          <w:sz w:val="20"/>
          <w:szCs w:val="20"/>
        </w:rPr>
        <w:t>formulaciones</w:t>
      </w:r>
      <w:r w:rsidRPr="5805B59F" w:rsidR="006664BA">
        <w:rPr>
          <w:sz w:val="20"/>
          <w:szCs w:val="20"/>
        </w:rPr>
        <w:t xml:space="preserve"> </w:t>
      </w:r>
      <w:r w:rsidRPr="5805B59F" w:rsidR="006664BA">
        <w:rPr>
          <w:sz w:val="20"/>
          <w:szCs w:val="20"/>
        </w:rPr>
        <w:t>clínicas</w:t>
      </w:r>
      <w:r w:rsidRPr="5805B59F" w:rsidR="006664BA">
        <w:rPr>
          <w:sz w:val="20"/>
          <w:szCs w:val="20"/>
        </w:rPr>
        <w:t xml:space="preserve"> con </w:t>
      </w:r>
      <w:r w:rsidRPr="5805B59F" w:rsidR="006664BA">
        <w:rPr>
          <w:sz w:val="20"/>
          <w:szCs w:val="20"/>
        </w:rPr>
        <w:t>integridad</w:t>
      </w:r>
      <w:r w:rsidRPr="5805B59F" w:rsidR="006664BA">
        <w:rPr>
          <w:sz w:val="20"/>
          <w:szCs w:val="20"/>
        </w:rPr>
        <w:t>".</w:t>
      </w:r>
    </w:p>
    <w:p w:rsidR="00277270" w:rsidRDefault="00277270" w14:paraId="1544200B" w14:textId="77777777">
      <w:pPr>
        <w:rPr>
          <w:rFonts w:ascii="Josefin Sans" w:hAnsi="Josefin Sans" w:eastAsia="Josefin Sans" w:cs="Josefin Sans"/>
          <w:sz w:val="20"/>
          <w:szCs w:val="20"/>
        </w:rPr>
      </w:pPr>
    </w:p>
    <w:p w:rsidR="00277270" w:rsidRDefault="00277270" w14:paraId="718E0D2D" w14:textId="77777777"/>
    <w:p w:rsidR="00277270" w:rsidP="5805B59F" w:rsidRDefault="006664BA" w14:paraId="719C669D" w14:textId="77777777">
      <w:pPr>
        <w:jc w:val="both"/>
        <w:rPr>
          <w:b w:val="1"/>
          <w:bCs w:val="1"/>
          <w:lang w:val="en-US"/>
        </w:rPr>
      </w:pPr>
      <w:r w:rsidRPr="5805B59F" w:rsidR="006664BA">
        <w:rPr>
          <w:b w:val="1"/>
          <w:bCs w:val="1"/>
        </w:rPr>
        <w:t>Acerca</w:t>
      </w:r>
      <w:r w:rsidRPr="5805B59F" w:rsidR="006664BA">
        <w:rPr>
          <w:b w:val="1"/>
          <w:bCs w:val="1"/>
        </w:rPr>
        <w:t xml:space="preserve"> de DECIEM</w:t>
      </w:r>
    </w:p>
    <w:p w:rsidR="00277270" w:rsidRDefault="00277270" w14:paraId="18198B33" w14:textId="77777777">
      <w:pPr>
        <w:jc w:val="both"/>
      </w:pPr>
    </w:p>
    <w:p w:rsidR="00277270" w:rsidP="5805B59F" w:rsidRDefault="006664BA" w14:paraId="26FDE83D" w14:textId="77777777">
      <w:pPr>
        <w:jc w:val="both"/>
        <w:rPr>
          <w:sz w:val="20"/>
          <w:szCs w:val="20"/>
          <w:lang w:val="es-MX"/>
        </w:rPr>
      </w:pPr>
      <w:r w:rsidRPr="5805B59F" w:rsidR="006664BA">
        <w:rPr>
          <w:b w:val="1"/>
          <w:bCs w:val="1"/>
          <w:sz w:val="20"/>
          <w:szCs w:val="20"/>
          <w:lang w:val="es-MX"/>
        </w:rPr>
        <w:t>DECIE</w:t>
      </w:r>
      <w:r w:rsidRPr="5805B59F" w:rsidR="006664BA">
        <w:rPr>
          <w:b w:val="1"/>
          <w:bCs w:val="1"/>
          <w:sz w:val="20"/>
          <w:szCs w:val="20"/>
          <w:lang w:val="es-MX"/>
        </w:rPr>
        <w:t>M</w:t>
      </w:r>
      <w:r w:rsidRPr="5805B59F" w:rsidR="006664BA">
        <w:rPr>
          <w:sz w:val="20"/>
          <w:szCs w:val="20"/>
          <w:lang w:val="es-MX"/>
        </w:rPr>
        <w:t xml:space="preserve"> </w:t>
      </w:r>
      <w:r w:rsidRPr="5805B59F" w:rsidR="006664BA">
        <w:rPr>
          <w:sz w:val="20"/>
          <w:szCs w:val="20"/>
          <w:lang w:val="es-MX"/>
        </w:rPr>
        <w:t>e</w:t>
      </w:r>
      <w:r w:rsidRPr="5805B59F" w:rsidR="006664BA">
        <w:rPr>
          <w:sz w:val="20"/>
          <w:szCs w:val="20"/>
          <w:lang w:val="es-MX"/>
        </w:rPr>
        <w:t xml:space="preserve">s </w:t>
      </w:r>
      <w:r w:rsidRPr="5805B59F" w:rsidR="006664BA">
        <w:rPr>
          <w:sz w:val="20"/>
          <w:szCs w:val="20"/>
          <w:lang w:val="es-MX"/>
        </w:rPr>
        <w:t xml:space="preserve">un </w:t>
      </w:r>
      <w:r w:rsidRPr="5805B59F" w:rsidR="006664BA">
        <w:rPr>
          <w:sz w:val="20"/>
          <w:szCs w:val="20"/>
          <w:lang w:val="es-MX"/>
        </w:rPr>
        <w:t>p</w:t>
      </w:r>
      <w:r w:rsidRPr="5805B59F" w:rsidR="006664BA">
        <w:rPr>
          <w:sz w:val="20"/>
          <w:szCs w:val="20"/>
          <w:lang w:val="es-MX"/>
        </w:rPr>
        <w:t>aragu</w:t>
      </w:r>
      <w:r w:rsidRPr="5805B59F" w:rsidR="006664BA">
        <w:rPr>
          <w:sz w:val="20"/>
          <w:szCs w:val="20"/>
          <w:lang w:val="es-MX"/>
        </w:rPr>
        <w:t>a</w:t>
      </w:r>
      <w:r w:rsidRPr="5805B59F" w:rsidR="006664BA">
        <w:rPr>
          <w:sz w:val="20"/>
          <w:szCs w:val="20"/>
          <w:lang w:val="es-MX"/>
        </w:rPr>
        <w:t>s</w:t>
      </w:r>
      <w:r w:rsidRPr="5805B59F" w:rsidR="006664BA">
        <w:rPr>
          <w:sz w:val="20"/>
          <w:szCs w:val="20"/>
          <w:lang w:val="es-MX"/>
        </w:rPr>
        <w:t xml:space="preserve"> </w:t>
      </w:r>
      <w:r w:rsidRPr="5805B59F" w:rsidR="006664BA">
        <w:rPr>
          <w:sz w:val="20"/>
          <w:szCs w:val="20"/>
          <w:lang w:val="es-MX"/>
        </w:rPr>
        <w:t>cie</w:t>
      </w:r>
      <w:r w:rsidRPr="5805B59F" w:rsidR="006664BA">
        <w:rPr>
          <w:sz w:val="20"/>
          <w:szCs w:val="20"/>
          <w:lang w:val="es-MX"/>
        </w:rPr>
        <w:t>nt</w:t>
      </w:r>
      <w:r w:rsidRPr="5805B59F" w:rsidR="006664BA">
        <w:rPr>
          <w:sz w:val="20"/>
          <w:szCs w:val="20"/>
          <w:lang w:val="es-MX"/>
        </w:rPr>
        <w:t>íf</w:t>
      </w:r>
      <w:r w:rsidRPr="5805B59F" w:rsidR="006664BA">
        <w:rPr>
          <w:sz w:val="20"/>
          <w:szCs w:val="20"/>
          <w:lang w:val="es-MX"/>
        </w:rPr>
        <w:t>ico</w:t>
      </w:r>
      <w:r w:rsidRPr="5805B59F" w:rsidR="006664BA">
        <w:rPr>
          <w:sz w:val="20"/>
          <w:szCs w:val="20"/>
          <w:lang w:val="es-MX"/>
        </w:rPr>
        <w:t>,</w:t>
      </w:r>
      <w:r w:rsidRPr="5805B59F" w:rsidR="006664BA">
        <w:rPr>
          <w:sz w:val="20"/>
          <w:szCs w:val="20"/>
          <w:lang w:val="es-MX"/>
        </w:rPr>
        <w:t xml:space="preserve"> </w:t>
      </w:r>
      <w:r w:rsidRPr="5805B59F" w:rsidR="006664BA">
        <w:rPr>
          <w:sz w:val="20"/>
          <w:szCs w:val="20"/>
          <w:lang w:val="es-MX"/>
        </w:rPr>
        <w:t>h</w:t>
      </w:r>
      <w:r w:rsidRPr="5805B59F" w:rsidR="006664BA">
        <w:rPr>
          <w:sz w:val="20"/>
          <w:szCs w:val="20"/>
          <w:lang w:val="es-MX"/>
        </w:rPr>
        <w:t>um</w:t>
      </w:r>
      <w:r w:rsidRPr="5805B59F" w:rsidR="006664BA">
        <w:rPr>
          <w:sz w:val="20"/>
          <w:szCs w:val="20"/>
          <w:lang w:val="es-MX"/>
        </w:rPr>
        <w:t>il</w:t>
      </w:r>
      <w:r w:rsidRPr="5805B59F" w:rsidR="006664BA">
        <w:rPr>
          <w:sz w:val="20"/>
          <w:szCs w:val="20"/>
          <w:lang w:val="es-MX"/>
        </w:rPr>
        <w:t>de</w:t>
      </w:r>
      <w:r w:rsidRPr="5805B59F" w:rsidR="006664BA">
        <w:rPr>
          <w:sz w:val="20"/>
          <w:szCs w:val="20"/>
          <w:lang w:val="es-MX"/>
        </w:rPr>
        <w:t xml:space="preserve"> y</w:t>
      </w:r>
      <w:r w:rsidRPr="5805B59F" w:rsidR="006664BA">
        <w:rPr>
          <w:sz w:val="20"/>
          <w:szCs w:val="20"/>
          <w:lang w:val="es-MX"/>
        </w:rPr>
        <w:t xml:space="preserve"> </w:t>
      </w:r>
      <w:r w:rsidRPr="5805B59F" w:rsidR="006664BA">
        <w:rPr>
          <w:sz w:val="20"/>
          <w:szCs w:val="20"/>
          <w:lang w:val="es-MX"/>
        </w:rPr>
        <w:t>fe</w:t>
      </w:r>
      <w:r w:rsidRPr="5805B59F" w:rsidR="006664BA">
        <w:rPr>
          <w:sz w:val="20"/>
          <w:szCs w:val="20"/>
          <w:lang w:val="es-MX"/>
        </w:rPr>
        <w:t>liz</w:t>
      </w:r>
      <w:r w:rsidRPr="5805B59F" w:rsidR="006664BA">
        <w:rPr>
          <w:sz w:val="20"/>
          <w:szCs w:val="20"/>
          <w:lang w:val="es-MX"/>
        </w:rPr>
        <w:t xml:space="preserve"> de</w:t>
      </w:r>
      <w:r w:rsidRPr="5805B59F" w:rsidR="006664BA">
        <w:rPr>
          <w:sz w:val="20"/>
          <w:szCs w:val="20"/>
          <w:lang w:val="es-MX"/>
        </w:rPr>
        <w:t xml:space="preserve"> </w:t>
      </w:r>
      <w:r w:rsidRPr="5805B59F" w:rsidR="006664BA">
        <w:rPr>
          <w:sz w:val="20"/>
          <w:szCs w:val="20"/>
          <w:lang w:val="es-MX"/>
        </w:rPr>
        <w:t>buenas</w:t>
      </w:r>
      <w:r w:rsidRPr="5805B59F" w:rsidR="006664BA">
        <w:rPr>
          <w:sz w:val="20"/>
          <w:szCs w:val="20"/>
          <w:lang w:val="es-MX"/>
        </w:rPr>
        <w:t xml:space="preserve"> </w:t>
      </w:r>
      <w:r w:rsidRPr="5805B59F" w:rsidR="006664BA">
        <w:rPr>
          <w:sz w:val="20"/>
          <w:szCs w:val="20"/>
          <w:lang w:val="es-MX"/>
        </w:rPr>
        <w:t>marcas</w:t>
      </w:r>
      <w:r w:rsidRPr="5805B59F" w:rsidR="006664BA">
        <w:rPr>
          <w:sz w:val="20"/>
          <w:szCs w:val="20"/>
          <w:lang w:val="es-MX"/>
        </w:rPr>
        <w:t xml:space="preserve"> de</w:t>
      </w:r>
      <w:r w:rsidRPr="5805B59F" w:rsidR="006664BA">
        <w:rPr>
          <w:sz w:val="20"/>
          <w:szCs w:val="20"/>
          <w:lang w:val="es-MX"/>
        </w:rPr>
        <w:t xml:space="preserve"> </w:t>
      </w:r>
      <w:r w:rsidRPr="5805B59F" w:rsidR="006664BA">
        <w:rPr>
          <w:sz w:val="20"/>
          <w:szCs w:val="20"/>
          <w:lang w:val="es-MX"/>
        </w:rPr>
        <w:t>be</w:t>
      </w:r>
      <w:r w:rsidRPr="5805B59F" w:rsidR="006664BA">
        <w:rPr>
          <w:sz w:val="20"/>
          <w:szCs w:val="20"/>
          <w:lang w:val="es-MX"/>
        </w:rPr>
        <w:t>lleza</w:t>
      </w:r>
      <w:r w:rsidRPr="5805B59F" w:rsidR="006664BA">
        <w:rPr>
          <w:sz w:val="20"/>
          <w:szCs w:val="20"/>
          <w:lang w:val="es-MX"/>
        </w:rPr>
        <w:t xml:space="preserve"> </w:t>
      </w:r>
      <w:r w:rsidRPr="5805B59F" w:rsidR="006664BA">
        <w:rPr>
          <w:sz w:val="20"/>
          <w:szCs w:val="20"/>
          <w:lang w:val="es-MX"/>
        </w:rPr>
        <w:t>com</w:t>
      </w:r>
      <w:r w:rsidRPr="5805B59F" w:rsidR="006664BA">
        <w:rPr>
          <w:sz w:val="20"/>
          <w:szCs w:val="20"/>
          <w:lang w:val="es-MX"/>
        </w:rPr>
        <w:t>o</w:t>
      </w:r>
      <w:r w:rsidRPr="5805B59F" w:rsidR="006664BA">
        <w:rPr>
          <w:sz w:val="20"/>
          <w:szCs w:val="20"/>
          <w:lang w:val="es-MX"/>
        </w:rPr>
        <w:t xml:space="preserve"> </w:t>
      </w:r>
      <w:r w:rsidRPr="5805B59F" w:rsidR="006664BA">
        <w:rPr>
          <w:b w:val="1"/>
          <w:bCs w:val="1"/>
          <w:sz w:val="20"/>
          <w:szCs w:val="20"/>
          <w:lang w:val="es-MX"/>
        </w:rPr>
        <w:t xml:space="preserve">NIOD </w:t>
      </w:r>
      <w:r w:rsidRPr="5805B59F" w:rsidR="006664BA">
        <w:rPr>
          <w:sz w:val="20"/>
          <w:szCs w:val="20"/>
          <w:lang w:val="es-MX"/>
        </w:rPr>
        <w:t xml:space="preserve">y </w:t>
      </w:r>
      <w:r w:rsidRPr="5805B59F" w:rsidR="006664BA">
        <w:rPr>
          <w:b w:val="1"/>
          <w:bCs w:val="1"/>
          <w:sz w:val="20"/>
          <w:szCs w:val="20"/>
          <w:lang w:val="es-MX"/>
        </w:rPr>
        <w:t>The</w:t>
      </w:r>
      <w:r w:rsidRPr="5805B59F" w:rsidR="006664BA">
        <w:rPr>
          <w:b w:val="1"/>
          <w:bCs w:val="1"/>
          <w:sz w:val="20"/>
          <w:szCs w:val="20"/>
          <w:lang w:val="es-MX"/>
        </w:rPr>
        <w:t xml:space="preserve"> </w:t>
      </w:r>
      <w:r w:rsidRPr="5805B59F" w:rsidR="006664BA">
        <w:rPr>
          <w:b w:val="1"/>
          <w:bCs w:val="1"/>
          <w:sz w:val="20"/>
          <w:szCs w:val="20"/>
          <w:lang w:val="es-MX"/>
        </w:rPr>
        <w:t>Ordinary</w:t>
      </w:r>
      <w:r w:rsidRPr="5805B59F" w:rsidR="006664BA">
        <w:rPr>
          <w:b w:val="1"/>
          <w:bCs w:val="1"/>
          <w:sz w:val="20"/>
          <w:szCs w:val="20"/>
          <w:lang w:val="es-MX"/>
        </w:rPr>
        <w:t>.</w:t>
      </w:r>
      <w:r w:rsidRPr="5805B59F" w:rsidR="006664BA">
        <w:rPr>
          <w:sz w:val="20"/>
          <w:szCs w:val="20"/>
          <w:lang w:val="es-MX"/>
        </w:rPr>
        <w:t xml:space="preserve"> </w:t>
      </w:r>
    </w:p>
    <w:p w:rsidR="00277270" w:rsidRDefault="00277270" w14:paraId="75C3354A" w14:textId="77777777">
      <w:pPr>
        <w:jc w:val="both"/>
        <w:rPr>
          <w:sz w:val="20"/>
          <w:szCs w:val="20"/>
        </w:rPr>
      </w:pPr>
    </w:p>
    <w:p w:rsidR="00277270" w:rsidP="5805B59F" w:rsidRDefault="006664BA" w14:paraId="5CE03C83" w14:textId="77777777">
      <w:pPr>
        <w:jc w:val="both"/>
        <w:rPr>
          <w:sz w:val="20"/>
          <w:szCs w:val="20"/>
          <w:lang w:val="es-MX"/>
        </w:rPr>
      </w:pPr>
      <w:r w:rsidRPr="5805B59F" w:rsidR="006664BA">
        <w:rPr>
          <w:sz w:val="20"/>
          <w:szCs w:val="20"/>
          <w:lang w:val="es-MX"/>
        </w:rPr>
        <w:t>A l</w:t>
      </w:r>
      <w:r w:rsidRPr="5805B59F" w:rsidR="006664BA">
        <w:rPr>
          <w:sz w:val="20"/>
          <w:szCs w:val="20"/>
          <w:lang w:val="es-MX"/>
        </w:rPr>
        <w:t xml:space="preserve">o </w:t>
      </w:r>
      <w:r w:rsidRPr="5805B59F" w:rsidR="006664BA">
        <w:rPr>
          <w:sz w:val="20"/>
          <w:szCs w:val="20"/>
          <w:lang w:val="es-MX"/>
        </w:rPr>
        <w:t>l</w:t>
      </w:r>
      <w:r w:rsidRPr="5805B59F" w:rsidR="006664BA">
        <w:rPr>
          <w:sz w:val="20"/>
          <w:szCs w:val="20"/>
          <w:lang w:val="es-MX"/>
        </w:rPr>
        <w:t>ar</w:t>
      </w:r>
      <w:r w:rsidRPr="5805B59F" w:rsidR="006664BA">
        <w:rPr>
          <w:sz w:val="20"/>
          <w:szCs w:val="20"/>
          <w:lang w:val="es-MX"/>
        </w:rPr>
        <w:t>g</w:t>
      </w:r>
      <w:r w:rsidRPr="5805B59F" w:rsidR="006664BA">
        <w:rPr>
          <w:sz w:val="20"/>
          <w:szCs w:val="20"/>
          <w:lang w:val="es-MX"/>
        </w:rPr>
        <w:t>o d</w:t>
      </w:r>
      <w:r w:rsidRPr="5805B59F" w:rsidR="006664BA">
        <w:rPr>
          <w:sz w:val="20"/>
          <w:szCs w:val="20"/>
          <w:lang w:val="es-MX"/>
        </w:rPr>
        <w:t>e</w:t>
      </w:r>
      <w:r w:rsidRPr="5805B59F" w:rsidR="006664BA">
        <w:rPr>
          <w:sz w:val="20"/>
          <w:szCs w:val="20"/>
          <w:lang w:val="es-MX"/>
        </w:rPr>
        <w:t xml:space="preserve"> </w:t>
      </w:r>
      <w:r w:rsidRPr="5805B59F" w:rsidR="006664BA">
        <w:rPr>
          <w:sz w:val="20"/>
          <w:szCs w:val="20"/>
          <w:lang w:val="es-MX"/>
        </w:rPr>
        <w:t>l</w:t>
      </w:r>
      <w:r w:rsidRPr="5805B59F" w:rsidR="006664BA">
        <w:rPr>
          <w:sz w:val="20"/>
          <w:szCs w:val="20"/>
          <w:lang w:val="es-MX"/>
        </w:rPr>
        <w:t>o</w:t>
      </w:r>
      <w:r w:rsidRPr="5805B59F" w:rsidR="006664BA">
        <w:rPr>
          <w:sz w:val="20"/>
          <w:szCs w:val="20"/>
          <w:lang w:val="es-MX"/>
        </w:rPr>
        <w:t>s</w:t>
      </w:r>
      <w:r w:rsidRPr="5805B59F" w:rsidR="006664BA">
        <w:rPr>
          <w:sz w:val="20"/>
          <w:szCs w:val="20"/>
          <w:lang w:val="es-MX"/>
        </w:rPr>
        <w:t xml:space="preserve"> </w:t>
      </w:r>
      <w:r w:rsidRPr="5805B59F" w:rsidR="006664BA">
        <w:rPr>
          <w:sz w:val="20"/>
          <w:szCs w:val="20"/>
          <w:lang w:val="es-MX"/>
        </w:rPr>
        <w:t>a</w:t>
      </w:r>
      <w:r w:rsidRPr="5805B59F" w:rsidR="006664BA">
        <w:rPr>
          <w:sz w:val="20"/>
          <w:szCs w:val="20"/>
          <w:lang w:val="es-MX"/>
        </w:rPr>
        <w:t>ño</w:t>
      </w:r>
      <w:r w:rsidRPr="5805B59F" w:rsidR="006664BA">
        <w:rPr>
          <w:sz w:val="20"/>
          <w:szCs w:val="20"/>
          <w:lang w:val="es-MX"/>
        </w:rPr>
        <w:t>s</w:t>
      </w:r>
      <w:r w:rsidRPr="5805B59F" w:rsidR="006664BA">
        <w:rPr>
          <w:sz w:val="20"/>
          <w:szCs w:val="20"/>
          <w:lang w:val="es-MX"/>
        </w:rPr>
        <w:t xml:space="preserve"> </w:t>
      </w:r>
      <w:r w:rsidRPr="5805B59F" w:rsidR="006664BA">
        <w:rPr>
          <w:sz w:val="20"/>
          <w:szCs w:val="20"/>
          <w:lang w:val="es-MX"/>
        </w:rPr>
        <w:t>n</w:t>
      </w:r>
      <w:r w:rsidRPr="5805B59F" w:rsidR="006664BA">
        <w:rPr>
          <w:sz w:val="20"/>
          <w:szCs w:val="20"/>
          <w:lang w:val="es-MX"/>
        </w:rPr>
        <w:t>os</w:t>
      </w:r>
      <w:r w:rsidRPr="5805B59F" w:rsidR="006664BA">
        <w:rPr>
          <w:sz w:val="20"/>
          <w:szCs w:val="20"/>
          <w:lang w:val="es-MX"/>
        </w:rPr>
        <w:t xml:space="preserve"> </w:t>
      </w:r>
      <w:r w:rsidRPr="5805B59F" w:rsidR="006664BA">
        <w:rPr>
          <w:sz w:val="20"/>
          <w:szCs w:val="20"/>
          <w:lang w:val="es-MX"/>
        </w:rPr>
        <w:t>han</w:t>
      </w:r>
      <w:r w:rsidRPr="5805B59F" w:rsidR="006664BA">
        <w:rPr>
          <w:sz w:val="20"/>
          <w:szCs w:val="20"/>
          <w:lang w:val="es-MX"/>
        </w:rPr>
        <w:t xml:space="preserve"> </w:t>
      </w:r>
      <w:r w:rsidRPr="5805B59F" w:rsidR="006664BA">
        <w:rPr>
          <w:sz w:val="20"/>
          <w:szCs w:val="20"/>
          <w:lang w:val="es-MX"/>
        </w:rPr>
        <w:t>catalog</w:t>
      </w:r>
      <w:r w:rsidRPr="5805B59F" w:rsidR="006664BA">
        <w:rPr>
          <w:sz w:val="20"/>
          <w:szCs w:val="20"/>
          <w:lang w:val="es-MX"/>
        </w:rPr>
        <w:t>ad</w:t>
      </w:r>
      <w:r w:rsidRPr="5805B59F" w:rsidR="006664BA">
        <w:rPr>
          <w:sz w:val="20"/>
          <w:szCs w:val="20"/>
          <w:lang w:val="es-MX"/>
        </w:rPr>
        <w:t>o</w:t>
      </w:r>
      <w:r w:rsidRPr="5805B59F" w:rsidR="006664BA">
        <w:rPr>
          <w:sz w:val="20"/>
          <w:szCs w:val="20"/>
          <w:lang w:val="es-MX"/>
        </w:rPr>
        <w:t xml:space="preserve"> </w:t>
      </w:r>
      <w:r w:rsidRPr="5805B59F" w:rsidR="006664BA">
        <w:rPr>
          <w:sz w:val="20"/>
          <w:szCs w:val="20"/>
          <w:lang w:val="es-MX"/>
        </w:rPr>
        <w:t>c</w:t>
      </w:r>
      <w:r w:rsidRPr="5805B59F" w:rsidR="006664BA">
        <w:rPr>
          <w:sz w:val="20"/>
          <w:szCs w:val="20"/>
          <w:lang w:val="es-MX"/>
        </w:rPr>
        <w:t>om</w:t>
      </w:r>
      <w:r w:rsidRPr="5805B59F" w:rsidR="006664BA">
        <w:rPr>
          <w:sz w:val="20"/>
          <w:szCs w:val="20"/>
          <w:lang w:val="es-MX"/>
        </w:rPr>
        <w:t>o</w:t>
      </w:r>
      <w:r w:rsidRPr="5805B59F" w:rsidR="006664BA">
        <w:rPr>
          <w:sz w:val="20"/>
          <w:szCs w:val="20"/>
          <w:lang w:val="es-MX"/>
        </w:rPr>
        <w:t xml:space="preserve"> </w:t>
      </w:r>
      <w:r w:rsidRPr="5805B59F" w:rsidR="006664BA">
        <w:rPr>
          <w:sz w:val="20"/>
          <w:szCs w:val="20"/>
          <w:lang w:val="es-MX"/>
        </w:rPr>
        <w:t>"l</w:t>
      </w:r>
      <w:r w:rsidRPr="5805B59F" w:rsidR="006664BA">
        <w:rPr>
          <w:sz w:val="20"/>
          <w:szCs w:val="20"/>
          <w:lang w:val="es-MX"/>
        </w:rPr>
        <w:t>o</w:t>
      </w:r>
      <w:r w:rsidRPr="5805B59F" w:rsidR="006664BA">
        <w:rPr>
          <w:sz w:val="20"/>
          <w:szCs w:val="20"/>
          <w:lang w:val="es-MX"/>
        </w:rPr>
        <w:t xml:space="preserve"> </w:t>
      </w:r>
      <w:r w:rsidRPr="5805B59F" w:rsidR="006664BA">
        <w:rPr>
          <w:sz w:val="20"/>
          <w:szCs w:val="20"/>
          <w:lang w:val="es-MX"/>
        </w:rPr>
        <w:t>m</w:t>
      </w:r>
      <w:r w:rsidRPr="5805B59F" w:rsidR="006664BA">
        <w:rPr>
          <w:sz w:val="20"/>
          <w:szCs w:val="20"/>
          <w:lang w:val="es-MX"/>
        </w:rPr>
        <w:t>ás</w:t>
      </w:r>
      <w:r w:rsidRPr="5805B59F" w:rsidR="006664BA">
        <w:rPr>
          <w:sz w:val="20"/>
          <w:szCs w:val="20"/>
          <w:lang w:val="es-MX"/>
        </w:rPr>
        <w:t xml:space="preserve"> </w:t>
      </w:r>
      <w:r w:rsidRPr="5805B59F" w:rsidR="006664BA">
        <w:rPr>
          <w:sz w:val="20"/>
          <w:szCs w:val="20"/>
          <w:lang w:val="es-MX"/>
        </w:rPr>
        <w:t>e</w:t>
      </w:r>
      <w:r w:rsidRPr="5805B59F" w:rsidR="006664BA">
        <w:rPr>
          <w:sz w:val="20"/>
          <w:szCs w:val="20"/>
          <w:lang w:val="es-MX"/>
        </w:rPr>
        <w:t>mo</w:t>
      </w:r>
      <w:r w:rsidRPr="5805B59F" w:rsidR="006664BA">
        <w:rPr>
          <w:sz w:val="20"/>
          <w:szCs w:val="20"/>
          <w:lang w:val="es-MX"/>
        </w:rPr>
        <w:t>c</w:t>
      </w:r>
      <w:r w:rsidRPr="5805B59F" w:rsidR="006664BA">
        <w:rPr>
          <w:sz w:val="20"/>
          <w:szCs w:val="20"/>
          <w:lang w:val="es-MX"/>
        </w:rPr>
        <w:t>ion</w:t>
      </w:r>
      <w:r w:rsidRPr="5805B59F" w:rsidR="006664BA">
        <w:rPr>
          <w:sz w:val="20"/>
          <w:szCs w:val="20"/>
          <w:lang w:val="es-MX"/>
        </w:rPr>
        <w:t>ante</w:t>
      </w:r>
      <w:r w:rsidRPr="5805B59F" w:rsidR="006664BA">
        <w:rPr>
          <w:sz w:val="20"/>
          <w:szCs w:val="20"/>
          <w:lang w:val="es-MX"/>
        </w:rPr>
        <w:t xml:space="preserve"> </w:t>
      </w:r>
      <w:r w:rsidRPr="5805B59F" w:rsidR="006664BA">
        <w:rPr>
          <w:sz w:val="20"/>
          <w:szCs w:val="20"/>
          <w:lang w:val="es-MX"/>
        </w:rPr>
        <w:t>q</w:t>
      </w:r>
      <w:r w:rsidRPr="5805B59F" w:rsidR="006664BA">
        <w:rPr>
          <w:sz w:val="20"/>
          <w:szCs w:val="20"/>
          <w:lang w:val="es-MX"/>
        </w:rPr>
        <w:t>u</w:t>
      </w:r>
      <w:r w:rsidRPr="5805B59F" w:rsidR="006664BA">
        <w:rPr>
          <w:sz w:val="20"/>
          <w:szCs w:val="20"/>
          <w:lang w:val="es-MX"/>
        </w:rPr>
        <w:t xml:space="preserve">e </w:t>
      </w:r>
      <w:r w:rsidRPr="5805B59F" w:rsidR="006664BA">
        <w:rPr>
          <w:sz w:val="20"/>
          <w:szCs w:val="20"/>
          <w:lang w:val="es-MX"/>
        </w:rPr>
        <w:t>l</w:t>
      </w:r>
      <w:r w:rsidRPr="5805B59F" w:rsidR="006664BA">
        <w:rPr>
          <w:sz w:val="20"/>
          <w:szCs w:val="20"/>
          <w:lang w:val="es-MX"/>
        </w:rPr>
        <w:t xml:space="preserve">e ha </w:t>
      </w:r>
      <w:r w:rsidRPr="5805B59F" w:rsidR="006664BA">
        <w:rPr>
          <w:sz w:val="20"/>
          <w:szCs w:val="20"/>
          <w:lang w:val="es-MX"/>
        </w:rPr>
        <w:t>p</w:t>
      </w:r>
      <w:r w:rsidRPr="5805B59F" w:rsidR="006664BA">
        <w:rPr>
          <w:sz w:val="20"/>
          <w:szCs w:val="20"/>
          <w:lang w:val="es-MX"/>
        </w:rPr>
        <w:t>asado</w:t>
      </w:r>
      <w:r w:rsidRPr="5805B59F" w:rsidR="006664BA">
        <w:rPr>
          <w:sz w:val="20"/>
          <w:szCs w:val="20"/>
          <w:lang w:val="es-MX"/>
        </w:rPr>
        <w:t xml:space="preserve"> a</w:t>
      </w:r>
      <w:r w:rsidRPr="5805B59F" w:rsidR="006664BA">
        <w:rPr>
          <w:sz w:val="20"/>
          <w:szCs w:val="20"/>
          <w:lang w:val="es-MX"/>
        </w:rPr>
        <w:t>l</w:t>
      </w:r>
      <w:r w:rsidRPr="5805B59F" w:rsidR="006664BA">
        <w:rPr>
          <w:sz w:val="20"/>
          <w:szCs w:val="20"/>
          <w:lang w:val="es-MX"/>
        </w:rPr>
        <w:t xml:space="preserve"> </w:t>
      </w:r>
      <w:r w:rsidRPr="5805B59F" w:rsidR="006664BA">
        <w:rPr>
          <w:sz w:val="20"/>
          <w:szCs w:val="20"/>
          <w:lang w:val="es-MX"/>
        </w:rPr>
        <w:t>c</w:t>
      </w:r>
      <w:r w:rsidRPr="5805B59F" w:rsidR="006664BA">
        <w:rPr>
          <w:sz w:val="20"/>
          <w:szCs w:val="20"/>
          <w:lang w:val="es-MX"/>
        </w:rPr>
        <w:t>u</w:t>
      </w:r>
      <w:r w:rsidRPr="5805B59F" w:rsidR="006664BA">
        <w:rPr>
          <w:sz w:val="20"/>
          <w:szCs w:val="20"/>
          <w:lang w:val="es-MX"/>
        </w:rPr>
        <w:t>idado</w:t>
      </w:r>
      <w:r w:rsidRPr="5805B59F" w:rsidR="006664BA">
        <w:rPr>
          <w:sz w:val="20"/>
          <w:szCs w:val="20"/>
          <w:lang w:val="es-MX"/>
        </w:rPr>
        <w:t xml:space="preserve"> </w:t>
      </w:r>
      <w:r w:rsidRPr="5805B59F" w:rsidR="006664BA">
        <w:rPr>
          <w:sz w:val="20"/>
          <w:szCs w:val="20"/>
          <w:lang w:val="es-MX"/>
        </w:rPr>
        <w:t>d</w:t>
      </w:r>
      <w:r w:rsidRPr="5805B59F" w:rsidR="006664BA">
        <w:rPr>
          <w:sz w:val="20"/>
          <w:szCs w:val="20"/>
          <w:lang w:val="es-MX"/>
        </w:rPr>
        <w:t xml:space="preserve">e </w:t>
      </w:r>
      <w:r w:rsidRPr="5805B59F" w:rsidR="006664BA">
        <w:rPr>
          <w:sz w:val="20"/>
          <w:szCs w:val="20"/>
          <w:lang w:val="es-MX"/>
        </w:rPr>
        <w:t>l</w:t>
      </w:r>
      <w:r w:rsidRPr="5805B59F" w:rsidR="006664BA">
        <w:rPr>
          <w:sz w:val="20"/>
          <w:szCs w:val="20"/>
          <w:lang w:val="es-MX"/>
        </w:rPr>
        <w:t xml:space="preserve">a </w:t>
      </w:r>
      <w:r w:rsidRPr="5805B59F" w:rsidR="006664BA">
        <w:rPr>
          <w:sz w:val="20"/>
          <w:szCs w:val="20"/>
          <w:lang w:val="es-MX"/>
        </w:rPr>
        <w:t>piel</w:t>
      </w:r>
      <w:r w:rsidRPr="5805B59F" w:rsidR="006664BA">
        <w:rPr>
          <w:sz w:val="20"/>
          <w:szCs w:val="20"/>
          <w:lang w:val="es-MX"/>
        </w:rPr>
        <w:t>" y</w:t>
      </w:r>
      <w:r w:rsidRPr="5805B59F" w:rsidR="006664BA">
        <w:rPr>
          <w:sz w:val="20"/>
          <w:szCs w:val="20"/>
          <w:lang w:val="es-MX"/>
        </w:rPr>
        <w:t xml:space="preserve"> "la </w:t>
      </w:r>
      <w:r w:rsidRPr="5805B59F" w:rsidR="006664BA">
        <w:rPr>
          <w:sz w:val="20"/>
          <w:szCs w:val="20"/>
          <w:lang w:val="es-MX"/>
        </w:rPr>
        <w:t>empresa</w:t>
      </w:r>
      <w:r w:rsidRPr="5805B59F" w:rsidR="006664BA">
        <w:rPr>
          <w:sz w:val="20"/>
          <w:szCs w:val="20"/>
          <w:lang w:val="es-MX"/>
        </w:rPr>
        <w:t xml:space="preserve"> de</w:t>
      </w:r>
      <w:r w:rsidRPr="5805B59F" w:rsidR="006664BA">
        <w:rPr>
          <w:sz w:val="20"/>
          <w:szCs w:val="20"/>
          <w:lang w:val="es-MX"/>
        </w:rPr>
        <w:t xml:space="preserve"> </w:t>
      </w:r>
      <w:r w:rsidRPr="5805B59F" w:rsidR="006664BA">
        <w:rPr>
          <w:sz w:val="20"/>
          <w:szCs w:val="20"/>
          <w:lang w:val="es-MX"/>
        </w:rPr>
        <w:t>belleza</w:t>
      </w:r>
      <w:r w:rsidRPr="5805B59F" w:rsidR="006664BA">
        <w:rPr>
          <w:sz w:val="20"/>
          <w:szCs w:val="20"/>
          <w:lang w:val="es-MX"/>
        </w:rPr>
        <w:t xml:space="preserve"> </w:t>
      </w:r>
      <w:r w:rsidRPr="5805B59F" w:rsidR="006664BA">
        <w:rPr>
          <w:sz w:val="20"/>
          <w:szCs w:val="20"/>
          <w:lang w:val="es-MX"/>
        </w:rPr>
        <w:t>más</w:t>
      </w:r>
      <w:r w:rsidRPr="5805B59F" w:rsidR="006664BA">
        <w:rPr>
          <w:sz w:val="20"/>
          <w:szCs w:val="20"/>
          <w:lang w:val="es-MX"/>
        </w:rPr>
        <w:t xml:space="preserve"> </w:t>
      </w:r>
      <w:r w:rsidRPr="5805B59F" w:rsidR="006664BA">
        <w:rPr>
          <w:sz w:val="20"/>
          <w:szCs w:val="20"/>
          <w:lang w:val="es-MX"/>
        </w:rPr>
        <w:t>hot</w:t>
      </w:r>
      <w:r w:rsidRPr="5805B59F" w:rsidR="006664BA">
        <w:rPr>
          <w:sz w:val="20"/>
          <w:szCs w:val="20"/>
          <w:lang w:val="es-MX"/>
        </w:rPr>
        <w:t xml:space="preserve"> del </w:t>
      </w:r>
      <w:r w:rsidRPr="5805B59F" w:rsidR="006664BA">
        <w:rPr>
          <w:sz w:val="20"/>
          <w:szCs w:val="20"/>
          <w:lang w:val="es-MX"/>
        </w:rPr>
        <w:t>momento</w:t>
      </w:r>
      <w:r w:rsidRPr="5805B59F" w:rsidR="006664BA">
        <w:rPr>
          <w:sz w:val="20"/>
          <w:szCs w:val="20"/>
          <w:lang w:val="es-MX"/>
        </w:rPr>
        <w:t xml:space="preserve">" </w:t>
      </w:r>
    </w:p>
    <w:p w:rsidR="00277270" w:rsidRDefault="00277270" w14:paraId="217E4555" w14:textId="77777777">
      <w:pPr>
        <w:jc w:val="both"/>
        <w:rPr>
          <w:sz w:val="20"/>
          <w:szCs w:val="20"/>
        </w:rPr>
      </w:pPr>
    </w:p>
    <w:p w:rsidR="00277270" w:rsidP="5805B59F" w:rsidRDefault="006664BA" w14:paraId="04369C42" w14:textId="77777777">
      <w:pPr>
        <w:jc w:val="both"/>
        <w:rPr>
          <w:sz w:val="20"/>
          <w:szCs w:val="20"/>
          <w:lang w:val="es-MX"/>
        </w:rPr>
      </w:pPr>
      <w:r w:rsidRPr="5805B59F" w:rsidR="006664BA">
        <w:rPr>
          <w:b w:val="1"/>
          <w:bCs w:val="1"/>
          <w:sz w:val="20"/>
          <w:szCs w:val="20"/>
          <w:lang w:val="es-MX"/>
        </w:rPr>
        <w:t>D</w:t>
      </w:r>
      <w:r w:rsidRPr="5805B59F" w:rsidR="006664BA">
        <w:rPr>
          <w:b w:val="1"/>
          <w:bCs w:val="1"/>
          <w:sz w:val="20"/>
          <w:szCs w:val="20"/>
          <w:lang w:val="es-MX"/>
        </w:rPr>
        <w:t>ECIEM</w:t>
      </w:r>
      <w:r w:rsidRPr="5805B59F" w:rsidR="006664BA">
        <w:rPr>
          <w:sz w:val="20"/>
          <w:szCs w:val="20"/>
          <w:lang w:val="es-MX"/>
        </w:rPr>
        <w:t xml:space="preserve"> </w:t>
      </w:r>
      <w:r w:rsidRPr="5805B59F" w:rsidR="006664BA">
        <w:rPr>
          <w:sz w:val="20"/>
          <w:szCs w:val="20"/>
          <w:lang w:val="es-MX"/>
        </w:rPr>
        <w:t>f</w:t>
      </w:r>
      <w:r w:rsidRPr="5805B59F" w:rsidR="006664BA">
        <w:rPr>
          <w:sz w:val="20"/>
          <w:szCs w:val="20"/>
          <w:lang w:val="es-MX"/>
        </w:rPr>
        <w:t>u</w:t>
      </w:r>
      <w:r w:rsidRPr="5805B59F" w:rsidR="006664BA">
        <w:rPr>
          <w:sz w:val="20"/>
          <w:szCs w:val="20"/>
          <w:lang w:val="es-MX"/>
        </w:rPr>
        <w:t>e</w:t>
      </w:r>
      <w:r w:rsidRPr="5805B59F" w:rsidR="006664BA">
        <w:rPr>
          <w:sz w:val="20"/>
          <w:szCs w:val="20"/>
          <w:lang w:val="es-MX"/>
        </w:rPr>
        <w:t xml:space="preserve"> </w:t>
      </w:r>
      <w:r w:rsidRPr="5805B59F" w:rsidR="006664BA">
        <w:rPr>
          <w:sz w:val="20"/>
          <w:szCs w:val="20"/>
          <w:lang w:val="es-MX"/>
        </w:rPr>
        <w:t>fundada</w:t>
      </w:r>
      <w:r w:rsidRPr="5805B59F" w:rsidR="006664BA">
        <w:rPr>
          <w:sz w:val="20"/>
          <w:szCs w:val="20"/>
          <w:lang w:val="es-MX"/>
        </w:rPr>
        <w:t xml:space="preserve"> </w:t>
      </w:r>
      <w:r w:rsidRPr="5805B59F" w:rsidR="006664BA">
        <w:rPr>
          <w:sz w:val="20"/>
          <w:szCs w:val="20"/>
          <w:lang w:val="es-MX"/>
        </w:rPr>
        <w:t>e</w:t>
      </w:r>
      <w:r w:rsidRPr="5805B59F" w:rsidR="006664BA">
        <w:rPr>
          <w:sz w:val="20"/>
          <w:szCs w:val="20"/>
          <w:lang w:val="es-MX"/>
        </w:rPr>
        <w:t>n</w:t>
      </w:r>
      <w:r w:rsidRPr="5805B59F" w:rsidR="006664BA">
        <w:rPr>
          <w:sz w:val="20"/>
          <w:szCs w:val="20"/>
          <w:lang w:val="es-MX"/>
        </w:rPr>
        <w:t xml:space="preserve"> </w:t>
      </w:r>
      <w:r w:rsidRPr="5805B59F" w:rsidR="006664BA">
        <w:rPr>
          <w:sz w:val="20"/>
          <w:szCs w:val="20"/>
          <w:lang w:val="es-MX"/>
        </w:rPr>
        <w:t>201</w:t>
      </w:r>
      <w:r w:rsidRPr="5805B59F" w:rsidR="006664BA">
        <w:rPr>
          <w:sz w:val="20"/>
          <w:szCs w:val="20"/>
          <w:lang w:val="es-MX"/>
        </w:rPr>
        <w:t>3</w:t>
      </w:r>
      <w:r w:rsidRPr="5805B59F" w:rsidR="006664BA">
        <w:rPr>
          <w:sz w:val="20"/>
          <w:szCs w:val="20"/>
          <w:lang w:val="es-MX"/>
        </w:rPr>
        <w:t xml:space="preserve"> </w:t>
      </w:r>
      <w:r w:rsidRPr="5805B59F" w:rsidR="006664BA">
        <w:rPr>
          <w:sz w:val="20"/>
          <w:szCs w:val="20"/>
          <w:lang w:val="es-MX"/>
        </w:rPr>
        <w:t>p</w:t>
      </w:r>
      <w:r w:rsidRPr="5805B59F" w:rsidR="006664BA">
        <w:rPr>
          <w:sz w:val="20"/>
          <w:szCs w:val="20"/>
          <w:lang w:val="es-MX"/>
        </w:rPr>
        <w:t>or</w:t>
      </w:r>
      <w:r w:rsidRPr="5805B59F" w:rsidR="006664BA">
        <w:rPr>
          <w:sz w:val="20"/>
          <w:szCs w:val="20"/>
          <w:lang w:val="es-MX"/>
        </w:rPr>
        <w:t xml:space="preserve"> "</w:t>
      </w:r>
      <w:r w:rsidRPr="5805B59F" w:rsidR="006664BA">
        <w:rPr>
          <w:sz w:val="20"/>
          <w:szCs w:val="20"/>
          <w:lang w:val="es-MX"/>
        </w:rPr>
        <w:t>el</w:t>
      </w:r>
      <w:r w:rsidRPr="5805B59F" w:rsidR="006664BA">
        <w:rPr>
          <w:sz w:val="20"/>
          <w:szCs w:val="20"/>
          <w:lang w:val="es-MX"/>
        </w:rPr>
        <w:t xml:space="preserve"> </w:t>
      </w:r>
      <w:r w:rsidRPr="5805B59F" w:rsidR="006664BA">
        <w:rPr>
          <w:sz w:val="20"/>
          <w:szCs w:val="20"/>
          <w:lang w:val="es-MX"/>
        </w:rPr>
        <w:t>disru</w:t>
      </w:r>
      <w:r w:rsidRPr="5805B59F" w:rsidR="006664BA">
        <w:rPr>
          <w:sz w:val="20"/>
          <w:szCs w:val="20"/>
          <w:lang w:val="es-MX"/>
        </w:rPr>
        <w:t>pt</w:t>
      </w:r>
      <w:r w:rsidRPr="5805B59F" w:rsidR="006664BA">
        <w:rPr>
          <w:sz w:val="20"/>
          <w:szCs w:val="20"/>
          <w:lang w:val="es-MX"/>
        </w:rPr>
        <w:t>or</w:t>
      </w:r>
      <w:r w:rsidRPr="5805B59F" w:rsidR="006664BA">
        <w:rPr>
          <w:sz w:val="20"/>
          <w:szCs w:val="20"/>
          <w:lang w:val="es-MX"/>
        </w:rPr>
        <w:t xml:space="preserve"> </w:t>
      </w:r>
      <w:r w:rsidRPr="5805B59F" w:rsidR="006664BA">
        <w:rPr>
          <w:sz w:val="20"/>
          <w:szCs w:val="20"/>
          <w:lang w:val="es-MX"/>
        </w:rPr>
        <w:t>m</w:t>
      </w:r>
      <w:r w:rsidRPr="5805B59F" w:rsidR="006664BA">
        <w:rPr>
          <w:sz w:val="20"/>
          <w:szCs w:val="20"/>
          <w:lang w:val="es-MX"/>
        </w:rPr>
        <w:t>ás</w:t>
      </w:r>
      <w:r w:rsidRPr="5805B59F" w:rsidR="006664BA">
        <w:rPr>
          <w:sz w:val="20"/>
          <w:szCs w:val="20"/>
          <w:lang w:val="es-MX"/>
        </w:rPr>
        <w:t xml:space="preserve"> </w:t>
      </w:r>
      <w:r w:rsidRPr="5805B59F" w:rsidR="006664BA">
        <w:rPr>
          <w:sz w:val="20"/>
          <w:szCs w:val="20"/>
          <w:lang w:val="es-MX"/>
        </w:rPr>
        <w:t>emo</w:t>
      </w:r>
      <w:r w:rsidRPr="5805B59F" w:rsidR="006664BA">
        <w:rPr>
          <w:sz w:val="20"/>
          <w:szCs w:val="20"/>
          <w:lang w:val="es-MX"/>
        </w:rPr>
        <w:t>c</w:t>
      </w:r>
      <w:r w:rsidRPr="5805B59F" w:rsidR="006664BA">
        <w:rPr>
          <w:sz w:val="20"/>
          <w:szCs w:val="20"/>
          <w:lang w:val="es-MX"/>
        </w:rPr>
        <w:t>i</w:t>
      </w:r>
      <w:r w:rsidRPr="5805B59F" w:rsidR="006664BA">
        <w:rPr>
          <w:sz w:val="20"/>
          <w:szCs w:val="20"/>
          <w:lang w:val="es-MX"/>
        </w:rPr>
        <w:t>o</w:t>
      </w:r>
      <w:r w:rsidRPr="5805B59F" w:rsidR="006664BA">
        <w:rPr>
          <w:sz w:val="20"/>
          <w:szCs w:val="20"/>
          <w:lang w:val="es-MX"/>
        </w:rPr>
        <w:t>n</w:t>
      </w:r>
      <w:r w:rsidRPr="5805B59F" w:rsidR="006664BA">
        <w:rPr>
          <w:sz w:val="20"/>
          <w:szCs w:val="20"/>
          <w:lang w:val="es-MX"/>
        </w:rPr>
        <w:t>an</w:t>
      </w:r>
      <w:r w:rsidRPr="5805B59F" w:rsidR="006664BA">
        <w:rPr>
          <w:sz w:val="20"/>
          <w:szCs w:val="20"/>
          <w:lang w:val="es-MX"/>
        </w:rPr>
        <w:t>t</w:t>
      </w:r>
      <w:r w:rsidRPr="5805B59F" w:rsidR="006664BA">
        <w:rPr>
          <w:sz w:val="20"/>
          <w:szCs w:val="20"/>
          <w:lang w:val="es-MX"/>
        </w:rPr>
        <w:t>e</w:t>
      </w:r>
      <w:r w:rsidRPr="5805B59F" w:rsidR="006664BA">
        <w:rPr>
          <w:sz w:val="20"/>
          <w:szCs w:val="20"/>
          <w:lang w:val="es-MX"/>
        </w:rPr>
        <w:t xml:space="preserve"> del </w:t>
      </w:r>
      <w:r w:rsidRPr="5805B59F" w:rsidR="006664BA">
        <w:rPr>
          <w:sz w:val="20"/>
          <w:szCs w:val="20"/>
          <w:lang w:val="es-MX"/>
        </w:rPr>
        <w:t>m</w:t>
      </w:r>
      <w:r w:rsidRPr="5805B59F" w:rsidR="006664BA">
        <w:rPr>
          <w:sz w:val="20"/>
          <w:szCs w:val="20"/>
          <w:lang w:val="es-MX"/>
        </w:rPr>
        <w:t>un</w:t>
      </w:r>
      <w:r w:rsidRPr="5805B59F" w:rsidR="006664BA">
        <w:rPr>
          <w:sz w:val="20"/>
          <w:szCs w:val="20"/>
          <w:lang w:val="es-MX"/>
        </w:rPr>
        <w:t>do</w:t>
      </w:r>
      <w:r w:rsidRPr="5805B59F" w:rsidR="006664BA">
        <w:rPr>
          <w:sz w:val="20"/>
          <w:szCs w:val="20"/>
          <w:lang w:val="es-MX"/>
        </w:rPr>
        <w:t xml:space="preserve"> </w:t>
      </w:r>
      <w:r w:rsidRPr="5805B59F" w:rsidR="006664BA">
        <w:rPr>
          <w:sz w:val="20"/>
          <w:szCs w:val="20"/>
          <w:lang w:val="es-MX"/>
        </w:rPr>
        <w:t>de l</w:t>
      </w:r>
      <w:r w:rsidRPr="5805B59F" w:rsidR="006664BA">
        <w:rPr>
          <w:sz w:val="20"/>
          <w:szCs w:val="20"/>
          <w:lang w:val="es-MX"/>
        </w:rPr>
        <w:t>a</w:t>
      </w:r>
      <w:r w:rsidRPr="5805B59F" w:rsidR="006664BA">
        <w:rPr>
          <w:sz w:val="20"/>
          <w:szCs w:val="20"/>
          <w:lang w:val="es-MX"/>
        </w:rPr>
        <w:t xml:space="preserve"> </w:t>
      </w:r>
      <w:r w:rsidRPr="5805B59F" w:rsidR="006664BA">
        <w:rPr>
          <w:sz w:val="20"/>
          <w:szCs w:val="20"/>
          <w:lang w:val="es-MX"/>
        </w:rPr>
        <w:t>b</w:t>
      </w:r>
      <w:r w:rsidRPr="5805B59F" w:rsidR="006664BA">
        <w:rPr>
          <w:sz w:val="20"/>
          <w:szCs w:val="20"/>
          <w:lang w:val="es-MX"/>
        </w:rPr>
        <w:t>e</w:t>
      </w:r>
      <w:r w:rsidRPr="5805B59F" w:rsidR="006664BA">
        <w:rPr>
          <w:sz w:val="20"/>
          <w:szCs w:val="20"/>
          <w:lang w:val="es-MX"/>
        </w:rPr>
        <w:t>l</w:t>
      </w:r>
      <w:r w:rsidRPr="5805B59F" w:rsidR="006664BA">
        <w:rPr>
          <w:sz w:val="20"/>
          <w:szCs w:val="20"/>
          <w:lang w:val="es-MX"/>
        </w:rPr>
        <w:t>l</w:t>
      </w:r>
      <w:r w:rsidRPr="5805B59F" w:rsidR="006664BA">
        <w:rPr>
          <w:sz w:val="20"/>
          <w:szCs w:val="20"/>
          <w:lang w:val="es-MX"/>
        </w:rPr>
        <w:t>eza</w:t>
      </w:r>
      <w:r w:rsidRPr="5805B59F" w:rsidR="006664BA">
        <w:rPr>
          <w:sz w:val="20"/>
          <w:szCs w:val="20"/>
          <w:lang w:val="es-MX"/>
        </w:rPr>
        <w:t>"</w:t>
      </w:r>
      <w:r w:rsidRPr="5805B59F" w:rsidR="006664BA">
        <w:rPr>
          <w:sz w:val="20"/>
          <w:szCs w:val="20"/>
          <w:lang w:val="es-MX"/>
        </w:rPr>
        <w:t>, Bra</w:t>
      </w:r>
      <w:r w:rsidRPr="5805B59F" w:rsidR="006664BA">
        <w:rPr>
          <w:sz w:val="20"/>
          <w:szCs w:val="20"/>
          <w:lang w:val="es-MX"/>
        </w:rPr>
        <w:t xml:space="preserve">ndon </w:t>
      </w:r>
      <w:r w:rsidRPr="5805B59F" w:rsidR="006664BA">
        <w:rPr>
          <w:sz w:val="20"/>
          <w:szCs w:val="20"/>
          <w:lang w:val="es-MX"/>
        </w:rPr>
        <w:t>T</w:t>
      </w:r>
      <w:r w:rsidRPr="5805B59F" w:rsidR="006664BA">
        <w:rPr>
          <w:sz w:val="20"/>
          <w:szCs w:val="20"/>
          <w:lang w:val="es-MX"/>
        </w:rPr>
        <w:t>ruax</w:t>
      </w:r>
      <w:r w:rsidRPr="5805B59F" w:rsidR="006664BA">
        <w:rPr>
          <w:sz w:val="20"/>
          <w:szCs w:val="20"/>
          <w:lang w:val="es-MX"/>
        </w:rPr>
        <w:t>e</w:t>
      </w:r>
      <w:r w:rsidRPr="5805B59F" w:rsidR="006664BA">
        <w:rPr>
          <w:sz w:val="20"/>
          <w:szCs w:val="20"/>
          <w:lang w:val="es-MX"/>
        </w:rPr>
        <w:t xml:space="preserve">. </w:t>
      </w:r>
      <w:r w:rsidRPr="5805B59F" w:rsidR="006664BA">
        <w:rPr>
          <w:sz w:val="20"/>
          <w:szCs w:val="20"/>
          <w:lang w:val="es-MX"/>
        </w:rPr>
        <w:t>D</w:t>
      </w:r>
      <w:r w:rsidRPr="5805B59F" w:rsidR="006664BA">
        <w:rPr>
          <w:sz w:val="20"/>
          <w:szCs w:val="20"/>
          <w:lang w:val="es-MX"/>
        </w:rPr>
        <w:t xml:space="preserve">urante </w:t>
      </w:r>
      <w:r w:rsidRPr="5805B59F" w:rsidR="006664BA">
        <w:rPr>
          <w:sz w:val="20"/>
          <w:szCs w:val="20"/>
          <w:lang w:val="es-MX"/>
        </w:rPr>
        <w:t>un</w:t>
      </w:r>
      <w:r w:rsidRPr="5805B59F" w:rsidR="006664BA">
        <w:rPr>
          <w:sz w:val="20"/>
          <w:szCs w:val="20"/>
          <w:lang w:val="es-MX"/>
        </w:rPr>
        <w:t>a</w:t>
      </w:r>
      <w:r w:rsidRPr="5805B59F" w:rsidR="006664BA">
        <w:rPr>
          <w:sz w:val="20"/>
          <w:szCs w:val="20"/>
          <w:lang w:val="es-MX"/>
        </w:rPr>
        <w:t xml:space="preserve"> </w:t>
      </w:r>
      <w:r w:rsidRPr="5805B59F" w:rsidR="006664BA">
        <w:rPr>
          <w:sz w:val="20"/>
          <w:szCs w:val="20"/>
          <w:lang w:val="es-MX"/>
        </w:rPr>
        <w:t>cooperaci</w:t>
      </w:r>
      <w:r w:rsidRPr="5805B59F" w:rsidR="006664BA">
        <w:rPr>
          <w:sz w:val="20"/>
          <w:szCs w:val="20"/>
          <w:lang w:val="es-MX"/>
        </w:rPr>
        <w:t>ón</w:t>
      </w:r>
      <w:r w:rsidRPr="5805B59F" w:rsidR="006664BA">
        <w:rPr>
          <w:sz w:val="20"/>
          <w:szCs w:val="20"/>
          <w:lang w:val="es-MX"/>
        </w:rPr>
        <w:t xml:space="preserve"> </w:t>
      </w:r>
      <w:r w:rsidRPr="5805B59F" w:rsidR="006664BA">
        <w:rPr>
          <w:sz w:val="20"/>
          <w:szCs w:val="20"/>
          <w:lang w:val="es-MX"/>
        </w:rPr>
        <w:t>de cu</w:t>
      </w:r>
      <w:r w:rsidRPr="5805B59F" w:rsidR="006664BA">
        <w:rPr>
          <w:sz w:val="20"/>
          <w:szCs w:val="20"/>
          <w:lang w:val="es-MX"/>
        </w:rPr>
        <w:t>a</w:t>
      </w:r>
      <w:r w:rsidRPr="5805B59F" w:rsidR="006664BA">
        <w:rPr>
          <w:sz w:val="20"/>
          <w:szCs w:val="20"/>
          <w:lang w:val="es-MX"/>
        </w:rPr>
        <w:t>t</w:t>
      </w:r>
      <w:r w:rsidRPr="5805B59F" w:rsidR="006664BA">
        <w:rPr>
          <w:sz w:val="20"/>
          <w:szCs w:val="20"/>
          <w:lang w:val="es-MX"/>
        </w:rPr>
        <w:t xml:space="preserve">ro </w:t>
      </w:r>
      <w:r w:rsidRPr="5805B59F" w:rsidR="006664BA">
        <w:rPr>
          <w:sz w:val="20"/>
          <w:szCs w:val="20"/>
          <w:lang w:val="es-MX"/>
        </w:rPr>
        <w:t>me</w:t>
      </w:r>
      <w:r w:rsidRPr="5805B59F" w:rsidR="006664BA">
        <w:rPr>
          <w:sz w:val="20"/>
          <w:szCs w:val="20"/>
          <w:lang w:val="es-MX"/>
        </w:rPr>
        <w:t xml:space="preserve">ses </w:t>
      </w:r>
      <w:r w:rsidRPr="5805B59F" w:rsidR="006664BA">
        <w:rPr>
          <w:sz w:val="20"/>
          <w:szCs w:val="20"/>
          <w:lang w:val="es-MX"/>
        </w:rPr>
        <w:t>e</w:t>
      </w:r>
      <w:r w:rsidRPr="5805B59F" w:rsidR="006664BA">
        <w:rPr>
          <w:sz w:val="20"/>
          <w:szCs w:val="20"/>
          <w:lang w:val="es-MX"/>
        </w:rPr>
        <w:t>n</w:t>
      </w:r>
      <w:r w:rsidRPr="5805B59F" w:rsidR="006664BA">
        <w:rPr>
          <w:sz w:val="20"/>
          <w:szCs w:val="20"/>
          <w:lang w:val="es-MX"/>
        </w:rPr>
        <w:t xml:space="preserve"> un </w:t>
      </w:r>
      <w:r w:rsidRPr="5805B59F" w:rsidR="006664BA">
        <w:rPr>
          <w:sz w:val="20"/>
          <w:szCs w:val="20"/>
          <w:lang w:val="es-MX"/>
        </w:rPr>
        <w:t>l</w:t>
      </w:r>
      <w:r w:rsidRPr="5805B59F" w:rsidR="006664BA">
        <w:rPr>
          <w:sz w:val="20"/>
          <w:szCs w:val="20"/>
          <w:lang w:val="es-MX"/>
        </w:rPr>
        <w:t>a</w:t>
      </w:r>
      <w:r w:rsidRPr="5805B59F" w:rsidR="006664BA">
        <w:rPr>
          <w:sz w:val="20"/>
          <w:szCs w:val="20"/>
          <w:lang w:val="es-MX"/>
        </w:rPr>
        <w:t>boratorio</w:t>
      </w:r>
      <w:r w:rsidRPr="5805B59F" w:rsidR="006664BA">
        <w:rPr>
          <w:sz w:val="20"/>
          <w:szCs w:val="20"/>
          <w:lang w:val="es-MX"/>
        </w:rPr>
        <w:t xml:space="preserve"> de </w:t>
      </w:r>
      <w:r w:rsidRPr="5805B59F" w:rsidR="006664BA">
        <w:rPr>
          <w:sz w:val="20"/>
          <w:szCs w:val="20"/>
          <w:lang w:val="es-MX"/>
        </w:rPr>
        <w:t>cuid</w:t>
      </w:r>
      <w:r w:rsidRPr="5805B59F" w:rsidR="006664BA">
        <w:rPr>
          <w:sz w:val="20"/>
          <w:szCs w:val="20"/>
          <w:lang w:val="es-MX"/>
        </w:rPr>
        <w:t>ado</w:t>
      </w:r>
      <w:r w:rsidRPr="5805B59F" w:rsidR="006664BA">
        <w:rPr>
          <w:sz w:val="20"/>
          <w:szCs w:val="20"/>
          <w:lang w:val="es-MX"/>
        </w:rPr>
        <w:t xml:space="preserve"> de </w:t>
      </w:r>
      <w:r w:rsidRPr="5805B59F" w:rsidR="006664BA">
        <w:rPr>
          <w:sz w:val="20"/>
          <w:szCs w:val="20"/>
          <w:lang w:val="es-MX"/>
        </w:rPr>
        <w:t>l</w:t>
      </w:r>
      <w:r w:rsidRPr="5805B59F" w:rsidR="006664BA">
        <w:rPr>
          <w:sz w:val="20"/>
          <w:szCs w:val="20"/>
          <w:lang w:val="es-MX"/>
        </w:rPr>
        <w:t xml:space="preserve">a </w:t>
      </w:r>
      <w:r w:rsidRPr="5805B59F" w:rsidR="006664BA">
        <w:rPr>
          <w:sz w:val="20"/>
          <w:szCs w:val="20"/>
          <w:lang w:val="es-MX"/>
        </w:rPr>
        <w:t>pie</w:t>
      </w:r>
      <w:r w:rsidRPr="5805B59F" w:rsidR="006664BA">
        <w:rPr>
          <w:sz w:val="20"/>
          <w:szCs w:val="20"/>
          <w:lang w:val="es-MX"/>
        </w:rPr>
        <w:t>l</w:t>
      </w:r>
      <w:r w:rsidRPr="5805B59F" w:rsidR="006664BA">
        <w:rPr>
          <w:sz w:val="20"/>
          <w:szCs w:val="20"/>
          <w:lang w:val="es-MX"/>
        </w:rPr>
        <w:t xml:space="preserve">, </w:t>
      </w:r>
      <w:r w:rsidRPr="5805B59F" w:rsidR="006664BA">
        <w:rPr>
          <w:sz w:val="20"/>
          <w:szCs w:val="20"/>
          <w:lang w:val="es-MX"/>
        </w:rPr>
        <w:t>s</w:t>
      </w:r>
      <w:r w:rsidRPr="5805B59F" w:rsidR="006664BA">
        <w:rPr>
          <w:sz w:val="20"/>
          <w:szCs w:val="20"/>
          <w:lang w:val="es-MX"/>
        </w:rPr>
        <w:t>e</w:t>
      </w:r>
      <w:r w:rsidRPr="5805B59F" w:rsidR="006664BA">
        <w:rPr>
          <w:sz w:val="20"/>
          <w:szCs w:val="20"/>
          <w:lang w:val="es-MX"/>
        </w:rPr>
        <w:t xml:space="preserve"> </w:t>
      </w:r>
      <w:r w:rsidRPr="5805B59F" w:rsidR="006664BA">
        <w:rPr>
          <w:sz w:val="20"/>
          <w:szCs w:val="20"/>
          <w:lang w:val="es-MX"/>
        </w:rPr>
        <w:t>en</w:t>
      </w:r>
      <w:r w:rsidRPr="5805B59F" w:rsidR="006664BA">
        <w:rPr>
          <w:sz w:val="20"/>
          <w:szCs w:val="20"/>
          <w:lang w:val="es-MX"/>
        </w:rPr>
        <w:t>f</w:t>
      </w:r>
      <w:r w:rsidRPr="5805B59F" w:rsidR="006664BA">
        <w:rPr>
          <w:sz w:val="20"/>
          <w:szCs w:val="20"/>
          <w:lang w:val="es-MX"/>
        </w:rPr>
        <w:t>adó</w:t>
      </w:r>
      <w:r w:rsidRPr="5805B59F" w:rsidR="006664BA">
        <w:rPr>
          <w:sz w:val="20"/>
          <w:szCs w:val="20"/>
          <w:lang w:val="es-MX"/>
        </w:rPr>
        <w:t xml:space="preserve"> </w:t>
      </w:r>
      <w:r w:rsidRPr="5805B59F" w:rsidR="006664BA">
        <w:rPr>
          <w:sz w:val="20"/>
          <w:szCs w:val="20"/>
          <w:lang w:val="es-MX"/>
        </w:rPr>
        <w:t>por</w:t>
      </w:r>
      <w:r w:rsidRPr="5805B59F" w:rsidR="006664BA">
        <w:rPr>
          <w:sz w:val="20"/>
          <w:szCs w:val="20"/>
          <w:lang w:val="es-MX"/>
        </w:rPr>
        <w:t xml:space="preserve"> la </w:t>
      </w:r>
      <w:r w:rsidRPr="5805B59F" w:rsidR="006664BA">
        <w:rPr>
          <w:sz w:val="20"/>
          <w:szCs w:val="20"/>
          <w:lang w:val="es-MX"/>
        </w:rPr>
        <w:t>fa</w:t>
      </w:r>
      <w:r w:rsidRPr="5805B59F" w:rsidR="006664BA">
        <w:rPr>
          <w:sz w:val="20"/>
          <w:szCs w:val="20"/>
          <w:lang w:val="es-MX"/>
        </w:rPr>
        <w:t>lta</w:t>
      </w:r>
      <w:r w:rsidRPr="5805B59F" w:rsidR="006664BA">
        <w:rPr>
          <w:sz w:val="20"/>
          <w:szCs w:val="20"/>
          <w:lang w:val="es-MX"/>
        </w:rPr>
        <w:t xml:space="preserve"> de</w:t>
      </w:r>
      <w:r w:rsidRPr="5805B59F" w:rsidR="006664BA">
        <w:rPr>
          <w:sz w:val="20"/>
          <w:szCs w:val="20"/>
          <w:lang w:val="es-MX"/>
        </w:rPr>
        <w:t xml:space="preserve"> </w:t>
      </w:r>
      <w:r w:rsidRPr="5805B59F" w:rsidR="006664BA">
        <w:rPr>
          <w:sz w:val="20"/>
          <w:szCs w:val="20"/>
          <w:lang w:val="es-MX"/>
        </w:rPr>
        <w:t>pasión</w:t>
      </w:r>
      <w:r w:rsidRPr="5805B59F" w:rsidR="006664BA">
        <w:rPr>
          <w:sz w:val="20"/>
          <w:szCs w:val="20"/>
          <w:lang w:val="es-MX"/>
        </w:rPr>
        <w:t xml:space="preserve">, </w:t>
      </w:r>
      <w:r w:rsidRPr="5805B59F" w:rsidR="006664BA">
        <w:rPr>
          <w:sz w:val="20"/>
          <w:szCs w:val="20"/>
          <w:lang w:val="es-MX"/>
        </w:rPr>
        <w:t>tr</w:t>
      </w:r>
      <w:r w:rsidRPr="5805B59F" w:rsidR="006664BA">
        <w:rPr>
          <w:sz w:val="20"/>
          <w:szCs w:val="20"/>
          <w:lang w:val="es-MX"/>
        </w:rPr>
        <w:t>ansparencia</w:t>
      </w:r>
      <w:r w:rsidRPr="5805B59F" w:rsidR="006664BA">
        <w:rPr>
          <w:sz w:val="20"/>
          <w:szCs w:val="20"/>
          <w:lang w:val="es-MX"/>
        </w:rPr>
        <w:t xml:space="preserve"> o </w:t>
      </w:r>
      <w:r w:rsidRPr="5805B59F" w:rsidR="006664BA">
        <w:rPr>
          <w:sz w:val="20"/>
          <w:szCs w:val="20"/>
          <w:lang w:val="es-MX"/>
        </w:rPr>
        <w:t>perspicacia</w:t>
      </w:r>
      <w:r w:rsidRPr="5805B59F" w:rsidR="006664BA">
        <w:rPr>
          <w:sz w:val="20"/>
          <w:szCs w:val="20"/>
          <w:lang w:val="es-MX"/>
        </w:rPr>
        <w:t xml:space="preserve"> </w:t>
      </w:r>
      <w:r w:rsidRPr="5805B59F" w:rsidR="006664BA">
        <w:rPr>
          <w:sz w:val="20"/>
          <w:szCs w:val="20"/>
          <w:lang w:val="es-MX"/>
        </w:rPr>
        <w:t>cuando</w:t>
      </w:r>
      <w:r w:rsidRPr="5805B59F" w:rsidR="006664BA">
        <w:rPr>
          <w:sz w:val="20"/>
          <w:szCs w:val="20"/>
          <w:lang w:val="es-MX"/>
        </w:rPr>
        <w:t xml:space="preserve"> se </w:t>
      </w:r>
      <w:r w:rsidRPr="5805B59F" w:rsidR="006664BA">
        <w:rPr>
          <w:sz w:val="20"/>
          <w:szCs w:val="20"/>
          <w:lang w:val="es-MX"/>
        </w:rPr>
        <w:t>desarrollaban</w:t>
      </w:r>
      <w:r w:rsidRPr="5805B59F" w:rsidR="006664BA">
        <w:rPr>
          <w:sz w:val="20"/>
          <w:szCs w:val="20"/>
          <w:lang w:val="es-MX"/>
        </w:rPr>
        <w:t xml:space="preserve"> </w:t>
      </w:r>
      <w:r w:rsidRPr="5805B59F" w:rsidR="006664BA">
        <w:rPr>
          <w:sz w:val="20"/>
          <w:szCs w:val="20"/>
          <w:lang w:val="es-MX"/>
        </w:rPr>
        <w:t>los</w:t>
      </w:r>
      <w:r w:rsidRPr="5805B59F" w:rsidR="006664BA">
        <w:rPr>
          <w:sz w:val="20"/>
          <w:szCs w:val="20"/>
          <w:lang w:val="es-MX"/>
        </w:rPr>
        <w:t xml:space="preserve"> </w:t>
      </w:r>
      <w:r w:rsidRPr="5805B59F" w:rsidR="006664BA">
        <w:rPr>
          <w:sz w:val="20"/>
          <w:szCs w:val="20"/>
          <w:lang w:val="es-MX"/>
        </w:rPr>
        <w:t>productos</w:t>
      </w:r>
      <w:r w:rsidRPr="5805B59F" w:rsidR="006664BA">
        <w:rPr>
          <w:sz w:val="20"/>
          <w:szCs w:val="20"/>
          <w:lang w:val="es-MX"/>
        </w:rPr>
        <w:t xml:space="preserve"> de </w:t>
      </w:r>
      <w:r w:rsidRPr="5805B59F" w:rsidR="006664BA">
        <w:rPr>
          <w:sz w:val="20"/>
          <w:szCs w:val="20"/>
          <w:lang w:val="es-MX"/>
        </w:rPr>
        <w:t>belleza</w:t>
      </w:r>
      <w:r w:rsidRPr="5805B59F" w:rsidR="006664BA">
        <w:rPr>
          <w:sz w:val="20"/>
          <w:szCs w:val="20"/>
          <w:lang w:val="es-MX"/>
        </w:rPr>
        <w:t xml:space="preserve">. </w:t>
      </w:r>
    </w:p>
    <w:p w:rsidR="00277270" w:rsidRDefault="00277270" w14:paraId="3E15434E" w14:textId="77777777">
      <w:pPr>
        <w:jc w:val="both"/>
        <w:rPr>
          <w:sz w:val="20"/>
          <w:szCs w:val="20"/>
        </w:rPr>
      </w:pPr>
    </w:p>
    <w:p w:rsidR="00277270" w:rsidRDefault="006664BA" w14:paraId="50C3CB12" w14:textId="77777777">
      <w:pPr>
        <w:jc w:val="both"/>
        <w:rPr>
          <w:sz w:val="20"/>
          <w:szCs w:val="20"/>
          <w:lang w:val="en-US"/>
        </w:rPr>
      </w:pPr>
      <w:r w:rsidRPr="5805B59F" w:rsidR="006664BA">
        <w:rPr>
          <w:sz w:val="20"/>
          <w:szCs w:val="20"/>
        </w:rPr>
        <w:t xml:space="preserve">Por </w:t>
      </w:r>
      <w:r w:rsidRPr="5805B59F" w:rsidR="006664BA">
        <w:rPr>
          <w:sz w:val="20"/>
          <w:szCs w:val="20"/>
        </w:rPr>
        <w:t>eso</w:t>
      </w:r>
      <w:r w:rsidRPr="5805B59F" w:rsidR="006664BA">
        <w:rPr>
          <w:sz w:val="20"/>
          <w:szCs w:val="20"/>
        </w:rPr>
        <w:t xml:space="preserve"> </w:t>
      </w:r>
      <w:r w:rsidRPr="5805B59F" w:rsidR="006664BA">
        <w:rPr>
          <w:sz w:val="20"/>
          <w:szCs w:val="20"/>
        </w:rPr>
        <w:t>cada</w:t>
      </w:r>
      <w:r w:rsidRPr="5805B59F" w:rsidR="006664BA">
        <w:rPr>
          <w:sz w:val="20"/>
          <w:szCs w:val="20"/>
        </w:rPr>
        <w:t xml:space="preserve"> </w:t>
      </w:r>
      <w:r w:rsidRPr="5805B59F" w:rsidR="006664BA">
        <w:rPr>
          <w:sz w:val="20"/>
          <w:szCs w:val="20"/>
        </w:rPr>
        <w:t>concepto</w:t>
      </w:r>
      <w:r w:rsidRPr="5805B59F" w:rsidR="006664BA">
        <w:rPr>
          <w:sz w:val="20"/>
          <w:szCs w:val="20"/>
        </w:rPr>
        <w:t xml:space="preserve"> de </w:t>
      </w:r>
      <w:r w:rsidRPr="5805B59F" w:rsidR="006664BA">
        <w:rPr>
          <w:sz w:val="20"/>
          <w:szCs w:val="20"/>
        </w:rPr>
        <w:t>producto</w:t>
      </w:r>
      <w:r w:rsidRPr="5805B59F" w:rsidR="006664BA">
        <w:rPr>
          <w:sz w:val="20"/>
          <w:szCs w:val="20"/>
        </w:rPr>
        <w:t xml:space="preserve"> </w:t>
      </w:r>
      <w:r w:rsidRPr="5805B59F" w:rsidR="006664BA">
        <w:rPr>
          <w:sz w:val="20"/>
          <w:szCs w:val="20"/>
        </w:rPr>
        <w:t>comienza</w:t>
      </w:r>
      <w:r w:rsidRPr="5805B59F" w:rsidR="006664BA">
        <w:rPr>
          <w:sz w:val="20"/>
          <w:szCs w:val="20"/>
        </w:rPr>
        <w:t xml:space="preserve"> </w:t>
      </w:r>
      <w:r w:rsidRPr="5805B59F" w:rsidR="006664BA">
        <w:rPr>
          <w:sz w:val="20"/>
          <w:szCs w:val="20"/>
        </w:rPr>
        <w:t>en</w:t>
      </w:r>
      <w:r w:rsidRPr="5805B59F" w:rsidR="006664BA">
        <w:rPr>
          <w:sz w:val="20"/>
          <w:szCs w:val="20"/>
        </w:rPr>
        <w:t xml:space="preserve"> </w:t>
      </w:r>
      <w:r w:rsidRPr="5805B59F" w:rsidR="006664BA">
        <w:rPr>
          <w:sz w:val="20"/>
          <w:szCs w:val="20"/>
        </w:rPr>
        <w:t>nuestro</w:t>
      </w:r>
      <w:r w:rsidRPr="5805B59F" w:rsidR="006664BA">
        <w:rPr>
          <w:sz w:val="20"/>
          <w:szCs w:val="20"/>
        </w:rPr>
        <w:t xml:space="preserve"> </w:t>
      </w:r>
      <w:r w:rsidRPr="5805B59F" w:rsidR="006664BA">
        <w:rPr>
          <w:sz w:val="20"/>
          <w:szCs w:val="20"/>
        </w:rPr>
        <w:t>laboratorio</w:t>
      </w:r>
      <w:r w:rsidRPr="5805B59F" w:rsidR="006664BA">
        <w:rPr>
          <w:sz w:val="20"/>
          <w:szCs w:val="20"/>
        </w:rPr>
        <w:t xml:space="preserve"> y no </w:t>
      </w:r>
      <w:r w:rsidRPr="5805B59F" w:rsidR="006664BA">
        <w:rPr>
          <w:sz w:val="20"/>
          <w:szCs w:val="20"/>
        </w:rPr>
        <w:t>en</w:t>
      </w:r>
      <w:r w:rsidRPr="5805B59F" w:rsidR="006664BA">
        <w:rPr>
          <w:sz w:val="20"/>
          <w:szCs w:val="20"/>
        </w:rPr>
        <w:t xml:space="preserve"> un </w:t>
      </w:r>
      <w:r w:rsidRPr="5805B59F" w:rsidR="006664BA">
        <w:rPr>
          <w:sz w:val="20"/>
          <w:szCs w:val="20"/>
        </w:rPr>
        <w:t>departamento</w:t>
      </w:r>
      <w:r w:rsidRPr="5805B59F" w:rsidR="006664BA">
        <w:rPr>
          <w:sz w:val="20"/>
          <w:szCs w:val="20"/>
        </w:rPr>
        <w:t xml:space="preserve"> de marketing. Con un </w:t>
      </w:r>
      <w:r w:rsidRPr="5805B59F" w:rsidR="006664BA">
        <w:rPr>
          <w:sz w:val="20"/>
          <w:szCs w:val="20"/>
        </w:rPr>
        <w:t>compromiso</w:t>
      </w:r>
      <w:r w:rsidRPr="5805B59F" w:rsidR="006664BA">
        <w:rPr>
          <w:sz w:val="20"/>
          <w:szCs w:val="20"/>
        </w:rPr>
        <w:t xml:space="preserve"> </w:t>
      </w:r>
      <w:r w:rsidRPr="5805B59F" w:rsidR="006664BA">
        <w:rPr>
          <w:sz w:val="20"/>
          <w:szCs w:val="20"/>
        </w:rPr>
        <w:t>dedicado</w:t>
      </w:r>
      <w:r w:rsidRPr="5805B59F" w:rsidR="006664BA">
        <w:rPr>
          <w:sz w:val="20"/>
          <w:szCs w:val="20"/>
        </w:rPr>
        <w:t xml:space="preserve"> a la </w:t>
      </w:r>
      <w:r w:rsidRPr="5805B59F" w:rsidR="006664BA">
        <w:rPr>
          <w:sz w:val="20"/>
          <w:szCs w:val="20"/>
        </w:rPr>
        <w:t>innovación</w:t>
      </w:r>
      <w:r w:rsidRPr="5805B59F" w:rsidR="006664BA">
        <w:rPr>
          <w:sz w:val="20"/>
          <w:szCs w:val="20"/>
        </w:rPr>
        <w:t xml:space="preserve">, </w:t>
      </w:r>
      <w:r w:rsidRPr="5805B59F" w:rsidR="006664BA">
        <w:rPr>
          <w:sz w:val="20"/>
          <w:szCs w:val="20"/>
        </w:rPr>
        <w:t>nuestro</w:t>
      </w:r>
      <w:r w:rsidRPr="5805B59F" w:rsidR="006664BA">
        <w:rPr>
          <w:sz w:val="20"/>
          <w:szCs w:val="20"/>
        </w:rPr>
        <w:t xml:space="preserve"> </w:t>
      </w:r>
      <w:r w:rsidRPr="5805B59F" w:rsidR="006664BA">
        <w:rPr>
          <w:sz w:val="20"/>
          <w:szCs w:val="20"/>
        </w:rPr>
        <w:t>laboratorio</w:t>
      </w:r>
      <w:r w:rsidRPr="5805B59F" w:rsidR="006664BA">
        <w:rPr>
          <w:sz w:val="20"/>
          <w:szCs w:val="20"/>
        </w:rPr>
        <w:t xml:space="preserve"> </w:t>
      </w:r>
      <w:r w:rsidRPr="5805B59F" w:rsidR="006664BA">
        <w:rPr>
          <w:sz w:val="20"/>
          <w:szCs w:val="20"/>
        </w:rPr>
        <w:t>está</w:t>
      </w:r>
      <w:r w:rsidRPr="5805B59F" w:rsidR="006664BA">
        <w:rPr>
          <w:sz w:val="20"/>
          <w:szCs w:val="20"/>
        </w:rPr>
        <w:t xml:space="preserve"> </w:t>
      </w:r>
      <w:r w:rsidRPr="5805B59F" w:rsidR="006664BA">
        <w:rPr>
          <w:sz w:val="20"/>
          <w:szCs w:val="20"/>
        </w:rPr>
        <w:t>formado</w:t>
      </w:r>
      <w:r w:rsidRPr="5805B59F" w:rsidR="006664BA">
        <w:rPr>
          <w:sz w:val="20"/>
          <w:szCs w:val="20"/>
        </w:rPr>
        <w:t xml:space="preserve"> </w:t>
      </w:r>
      <w:r w:rsidRPr="5805B59F" w:rsidR="006664BA">
        <w:rPr>
          <w:sz w:val="20"/>
          <w:szCs w:val="20"/>
        </w:rPr>
        <w:t>por</w:t>
      </w:r>
      <w:r w:rsidRPr="5805B59F" w:rsidR="006664BA">
        <w:rPr>
          <w:sz w:val="20"/>
          <w:szCs w:val="20"/>
        </w:rPr>
        <w:t xml:space="preserve"> 25 (y </w:t>
      </w:r>
      <w:r w:rsidRPr="5805B59F" w:rsidR="006664BA">
        <w:rPr>
          <w:sz w:val="20"/>
          <w:szCs w:val="20"/>
        </w:rPr>
        <w:t>cada</w:t>
      </w:r>
      <w:r w:rsidRPr="5805B59F" w:rsidR="006664BA">
        <w:rPr>
          <w:sz w:val="20"/>
          <w:szCs w:val="20"/>
        </w:rPr>
        <w:t xml:space="preserve"> </w:t>
      </w:r>
      <w:r w:rsidRPr="5805B59F" w:rsidR="006664BA">
        <w:rPr>
          <w:sz w:val="20"/>
          <w:szCs w:val="20"/>
        </w:rPr>
        <w:t>vez</w:t>
      </w:r>
      <w:r w:rsidRPr="5805B59F" w:rsidR="006664BA">
        <w:rPr>
          <w:sz w:val="20"/>
          <w:szCs w:val="20"/>
        </w:rPr>
        <w:t xml:space="preserve"> </w:t>
      </w:r>
      <w:r w:rsidRPr="5805B59F" w:rsidR="006664BA">
        <w:rPr>
          <w:sz w:val="20"/>
          <w:szCs w:val="20"/>
        </w:rPr>
        <w:t>más</w:t>
      </w:r>
      <w:r w:rsidRPr="5805B59F" w:rsidR="006664BA">
        <w:rPr>
          <w:sz w:val="20"/>
          <w:szCs w:val="20"/>
        </w:rPr>
        <w:t xml:space="preserve">) </w:t>
      </w:r>
      <w:r w:rsidRPr="5805B59F" w:rsidR="006664BA">
        <w:rPr>
          <w:sz w:val="20"/>
          <w:szCs w:val="20"/>
        </w:rPr>
        <w:t>felices</w:t>
      </w:r>
      <w:r w:rsidRPr="5805B59F" w:rsidR="006664BA">
        <w:rPr>
          <w:sz w:val="20"/>
          <w:szCs w:val="20"/>
        </w:rPr>
        <w:t xml:space="preserve"> </w:t>
      </w:r>
      <w:r w:rsidRPr="5805B59F" w:rsidR="006664BA">
        <w:rPr>
          <w:sz w:val="20"/>
          <w:szCs w:val="20"/>
        </w:rPr>
        <w:t>bioquímicos</w:t>
      </w:r>
      <w:r w:rsidRPr="5805B59F" w:rsidR="006664BA">
        <w:rPr>
          <w:sz w:val="20"/>
          <w:szCs w:val="20"/>
        </w:rPr>
        <w:t xml:space="preserve"> que </w:t>
      </w:r>
      <w:r w:rsidRPr="5805B59F" w:rsidR="006664BA">
        <w:rPr>
          <w:sz w:val="20"/>
          <w:szCs w:val="20"/>
        </w:rPr>
        <w:t>están</w:t>
      </w:r>
      <w:r w:rsidRPr="5805B59F" w:rsidR="006664BA">
        <w:rPr>
          <w:sz w:val="20"/>
          <w:szCs w:val="20"/>
        </w:rPr>
        <w:t xml:space="preserve"> </w:t>
      </w:r>
      <w:r w:rsidRPr="5805B59F" w:rsidR="006664BA">
        <w:rPr>
          <w:sz w:val="20"/>
          <w:szCs w:val="20"/>
        </w:rPr>
        <w:t>continuamente</w:t>
      </w:r>
      <w:r w:rsidRPr="5805B59F" w:rsidR="006664BA">
        <w:rPr>
          <w:sz w:val="20"/>
          <w:szCs w:val="20"/>
        </w:rPr>
        <w:t xml:space="preserve"> </w:t>
      </w:r>
      <w:r w:rsidRPr="5805B59F" w:rsidR="006664BA">
        <w:rPr>
          <w:sz w:val="20"/>
          <w:szCs w:val="20"/>
        </w:rPr>
        <w:t>explorando</w:t>
      </w:r>
      <w:r w:rsidRPr="5805B59F" w:rsidR="006664BA">
        <w:rPr>
          <w:sz w:val="20"/>
          <w:szCs w:val="20"/>
        </w:rPr>
        <w:t xml:space="preserve"> y </w:t>
      </w:r>
      <w:r w:rsidRPr="5805B59F" w:rsidR="006664BA">
        <w:rPr>
          <w:sz w:val="20"/>
          <w:szCs w:val="20"/>
        </w:rPr>
        <w:t>creando</w:t>
      </w:r>
      <w:r w:rsidRPr="5805B59F" w:rsidR="006664BA">
        <w:rPr>
          <w:sz w:val="20"/>
          <w:szCs w:val="20"/>
        </w:rPr>
        <w:t xml:space="preserve"> para </w:t>
      </w:r>
      <w:r w:rsidRPr="5805B59F" w:rsidR="006664BA">
        <w:rPr>
          <w:sz w:val="20"/>
          <w:szCs w:val="20"/>
        </w:rPr>
        <w:t>traer</w:t>
      </w:r>
      <w:r w:rsidRPr="5805B59F" w:rsidR="006664BA">
        <w:rPr>
          <w:sz w:val="20"/>
          <w:szCs w:val="20"/>
        </w:rPr>
        <w:t xml:space="preserve"> al </w:t>
      </w:r>
      <w:r w:rsidRPr="5805B59F" w:rsidR="006664BA">
        <w:rPr>
          <w:sz w:val="20"/>
          <w:szCs w:val="20"/>
        </w:rPr>
        <w:t>mundo</w:t>
      </w:r>
      <w:r w:rsidRPr="5805B59F" w:rsidR="006664BA">
        <w:rPr>
          <w:sz w:val="20"/>
          <w:szCs w:val="20"/>
        </w:rPr>
        <w:t xml:space="preserve"> </w:t>
      </w:r>
      <w:r w:rsidRPr="5805B59F" w:rsidR="006664BA">
        <w:rPr>
          <w:sz w:val="20"/>
          <w:szCs w:val="20"/>
        </w:rPr>
        <w:t>más</w:t>
      </w:r>
      <w:r w:rsidRPr="5805B59F" w:rsidR="006664BA">
        <w:rPr>
          <w:sz w:val="20"/>
          <w:szCs w:val="20"/>
        </w:rPr>
        <w:t xml:space="preserve"> </w:t>
      </w:r>
      <w:r w:rsidRPr="5805B59F" w:rsidR="006664BA">
        <w:rPr>
          <w:sz w:val="20"/>
          <w:szCs w:val="20"/>
        </w:rPr>
        <w:t>cosas</w:t>
      </w:r>
      <w:r w:rsidRPr="5805B59F" w:rsidR="006664BA">
        <w:rPr>
          <w:sz w:val="20"/>
          <w:szCs w:val="20"/>
        </w:rPr>
        <w:t xml:space="preserve"> </w:t>
      </w:r>
      <w:r w:rsidRPr="5805B59F" w:rsidR="006664BA">
        <w:rPr>
          <w:sz w:val="20"/>
          <w:szCs w:val="20"/>
        </w:rPr>
        <w:t>buenas</w:t>
      </w:r>
      <w:r w:rsidRPr="5805B59F" w:rsidR="006664BA">
        <w:rPr>
          <w:sz w:val="20"/>
          <w:szCs w:val="20"/>
        </w:rPr>
        <w:t>.</w:t>
      </w:r>
    </w:p>
    <w:p w:rsidR="00277270" w:rsidRDefault="00277270" w14:paraId="0252532D" w14:textId="77777777">
      <w:pPr>
        <w:jc w:val="both"/>
        <w:rPr>
          <w:sz w:val="20"/>
          <w:szCs w:val="20"/>
        </w:rPr>
      </w:pPr>
    </w:p>
    <w:p w:rsidR="00277270" w:rsidRDefault="006664BA" w14:paraId="2B4D8C76" w14:textId="77777777">
      <w:pPr>
        <w:jc w:val="both"/>
        <w:rPr>
          <w:sz w:val="20"/>
          <w:szCs w:val="20"/>
          <w:lang w:val="en-US"/>
        </w:rPr>
      </w:pPr>
      <w:r w:rsidRPr="5805B59F" w:rsidR="006664BA">
        <w:rPr>
          <w:sz w:val="20"/>
          <w:szCs w:val="20"/>
          <w:lang w:val="en-US"/>
        </w:rPr>
        <w:t xml:space="preserve">La </w:t>
      </w:r>
      <w:r w:rsidRPr="5805B59F" w:rsidR="006664BA">
        <w:rPr>
          <w:sz w:val="20"/>
          <w:szCs w:val="20"/>
          <w:lang w:val="en-US"/>
        </w:rPr>
        <w:t>gama</w:t>
      </w:r>
      <w:r w:rsidRPr="5805B59F" w:rsidR="006664BA">
        <w:rPr>
          <w:sz w:val="20"/>
          <w:szCs w:val="20"/>
          <w:lang w:val="en-US"/>
        </w:rPr>
        <w:t xml:space="preserve"> de </w:t>
      </w:r>
      <w:r w:rsidRPr="5805B59F" w:rsidR="006664BA">
        <w:rPr>
          <w:sz w:val="20"/>
          <w:szCs w:val="20"/>
          <w:lang w:val="en-US"/>
        </w:rPr>
        <w:t>marcas</w:t>
      </w:r>
      <w:r w:rsidRPr="5805B59F" w:rsidR="006664BA">
        <w:rPr>
          <w:sz w:val="20"/>
          <w:szCs w:val="20"/>
          <w:lang w:val="en-US"/>
        </w:rPr>
        <w:t xml:space="preserve"> y </w:t>
      </w:r>
      <w:r w:rsidRPr="5805B59F" w:rsidR="006664BA">
        <w:rPr>
          <w:sz w:val="20"/>
          <w:szCs w:val="20"/>
          <w:lang w:val="en-US"/>
        </w:rPr>
        <w:t>productos</w:t>
      </w:r>
      <w:r w:rsidRPr="5805B59F" w:rsidR="006664BA">
        <w:rPr>
          <w:sz w:val="20"/>
          <w:szCs w:val="20"/>
          <w:lang w:val="en-US"/>
        </w:rPr>
        <w:t xml:space="preserve"> de "</w:t>
      </w:r>
      <w:r w:rsidRPr="5805B59F" w:rsidR="006664BA">
        <w:rPr>
          <w:sz w:val="20"/>
          <w:szCs w:val="20"/>
          <w:lang w:val="en-US"/>
        </w:rPr>
        <w:t>belleza</w:t>
      </w:r>
      <w:r w:rsidRPr="5805B59F" w:rsidR="006664BA">
        <w:rPr>
          <w:sz w:val="20"/>
          <w:szCs w:val="20"/>
          <w:lang w:val="en-US"/>
        </w:rPr>
        <w:t xml:space="preserve"> </w:t>
      </w:r>
      <w:r w:rsidRPr="5805B59F" w:rsidR="006664BA">
        <w:rPr>
          <w:sz w:val="20"/>
          <w:szCs w:val="20"/>
          <w:lang w:val="en-US"/>
        </w:rPr>
        <w:t>funcional</w:t>
      </w:r>
      <w:r w:rsidRPr="5805B59F" w:rsidR="006664BA">
        <w:rPr>
          <w:sz w:val="20"/>
          <w:szCs w:val="20"/>
          <w:lang w:val="en-US"/>
        </w:rPr>
        <w:t xml:space="preserve">" de </w:t>
      </w:r>
      <w:r w:rsidRPr="5805B59F" w:rsidR="006664BA">
        <w:rPr>
          <w:b w:val="1"/>
          <w:bCs w:val="1"/>
          <w:sz w:val="20"/>
          <w:szCs w:val="20"/>
          <w:lang w:val="en-US"/>
        </w:rPr>
        <w:t>DECIEM</w:t>
      </w:r>
      <w:r w:rsidRPr="5805B59F" w:rsidR="006664BA">
        <w:rPr>
          <w:sz w:val="20"/>
          <w:szCs w:val="20"/>
          <w:lang w:val="en-US"/>
        </w:rPr>
        <w:t xml:space="preserve"> se </w:t>
      </w:r>
      <w:r w:rsidRPr="5805B59F" w:rsidR="006664BA">
        <w:rPr>
          <w:sz w:val="20"/>
          <w:szCs w:val="20"/>
          <w:lang w:val="en-US"/>
        </w:rPr>
        <w:t>vende</w:t>
      </w:r>
      <w:r w:rsidRPr="5805B59F" w:rsidR="006664BA">
        <w:rPr>
          <w:sz w:val="20"/>
          <w:szCs w:val="20"/>
          <w:lang w:val="en-US"/>
        </w:rPr>
        <w:t xml:space="preserve"> </w:t>
      </w:r>
      <w:r w:rsidRPr="5805B59F" w:rsidR="006664BA">
        <w:rPr>
          <w:sz w:val="20"/>
          <w:szCs w:val="20"/>
          <w:lang w:val="en-US"/>
        </w:rPr>
        <w:t>en</w:t>
      </w:r>
      <w:r w:rsidRPr="5805B59F" w:rsidR="006664BA">
        <w:rPr>
          <w:sz w:val="20"/>
          <w:szCs w:val="20"/>
          <w:lang w:val="en-US"/>
        </w:rPr>
        <w:t xml:space="preserve"> México a </w:t>
      </w:r>
      <w:r w:rsidRPr="5805B59F" w:rsidR="006664BA">
        <w:rPr>
          <w:sz w:val="20"/>
          <w:szCs w:val="20"/>
          <w:lang w:val="en-US"/>
        </w:rPr>
        <w:t>través</w:t>
      </w:r>
      <w:r w:rsidRPr="5805B59F" w:rsidR="006664BA">
        <w:rPr>
          <w:sz w:val="20"/>
          <w:szCs w:val="20"/>
          <w:lang w:val="en-US"/>
        </w:rPr>
        <w:t xml:space="preserve"> de Sephora, Liverpool y El Palacio de Hierro.</w:t>
      </w:r>
    </w:p>
    <w:p w:rsidR="00277270" w:rsidRDefault="00277270" w14:paraId="59125DAA" w14:textId="77777777">
      <w:pPr>
        <w:jc w:val="both"/>
        <w:rPr>
          <w:sz w:val="20"/>
          <w:szCs w:val="20"/>
        </w:rPr>
      </w:pPr>
    </w:p>
    <w:p w:rsidR="00277270" w:rsidRDefault="00277270" w14:paraId="30A02896" w14:textId="77777777">
      <w:pPr>
        <w:jc w:val="both"/>
        <w:rPr>
          <w:sz w:val="20"/>
          <w:szCs w:val="20"/>
        </w:rPr>
      </w:pPr>
    </w:p>
    <w:p w:rsidR="00277270" w:rsidP="5805B59F" w:rsidRDefault="006664BA" w14:paraId="0B41D691" w14:textId="77777777">
      <w:pPr>
        <w:spacing w:line="240" w:lineRule="auto"/>
        <w:jc w:val="both"/>
        <w:rPr>
          <w:b w:val="1"/>
          <w:bCs w:val="1"/>
          <w:sz w:val="20"/>
          <w:szCs w:val="20"/>
        </w:rPr>
      </w:pPr>
      <w:r w:rsidRPr="5805B59F" w:rsidR="006664BA">
        <w:rPr>
          <w:b w:val="1"/>
          <w:bCs w:val="1"/>
          <w:sz w:val="20"/>
          <w:szCs w:val="20"/>
        </w:rPr>
        <w:t>CONTACTO</w:t>
      </w:r>
    </w:p>
    <w:p w:rsidR="00277270" w:rsidRDefault="00277270" w14:paraId="77D12481" w14:textId="77777777">
      <w:pPr>
        <w:jc w:val="both"/>
        <w:rPr>
          <w:color w:val="222222"/>
          <w:sz w:val="20"/>
          <w:szCs w:val="20"/>
          <w:highlight w:val="white"/>
        </w:rPr>
      </w:pPr>
    </w:p>
    <w:p w:rsidR="00277270" w:rsidRDefault="006664BA" w14:paraId="2D727308" w14:textId="77777777">
      <w:pPr>
        <w:jc w:val="both"/>
        <w:rPr>
          <w:sz w:val="20"/>
          <w:szCs w:val="20"/>
        </w:rPr>
      </w:pPr>
      <w:r w:rsidRPr="5805B59F" w:rsidR="006664BA">
        <w:rPr>
          <w:sz w:val="20"/>
          <w:szCs w:val="20"/>
        </w:rPr>
        <w:t>Daniela Luna</w:t>
      </w:r>
    </w:p>
    <w:p w:rsidR="00277270" w:rsidRDefault="006664BA" w14:paraId="1AB3D1A6" w14:textId="77777777">
      <w:pPr>
        <w:jc w:val="both"/>
        <w:rPr>
          <w:sz w:val="20"/>
          <w:szCs w:val="20"/>
        </w:rPr>
      </w:pPr>
      <w:r w:rsidRPr="5805B59F" w:rsidR="006664BA">
        <w:rPr>
          <w:sz w:val="20"/>
          <w:szCs w:val="20"/>
        </w:rPr>
        <w:t>Senior PR Executive</w:t>
      </w:r>
    </w:p>
    <w:p w:rsidR="00277270" w:rsidRDefault="006664BA" w14:paraId="7F7E9BAD" w14:textId="77777777">
      <w:pPr>
        <w:jc w:val="both"/>
        <w:rPr>
          <w:color w:val="1155CC"/>
          <w:sz w:val="20"/>
          <w:szCs w:val="20"/>
          <w:u w:val="single"/>
        </w:rPr>
      </w:pPr>
      <w:r w:rsidRPr="4E89C1CB" w:rsidR="006664BA">
        <w:rPr>
          <w:color w:val="1155CC"/>
          <w:sz w:val="20"/>
          <w:szCs w:val="20"/>
          <w:u w:val="single"/>
        </w:rPr>
        <w:t>daniela.luna@another.co</w:t>
      </w:r>
    </w:p>
    <w:p w:rsidR="4E89C1CB" w:rsidP="4E89C1CB" w:rsidRDefault="4E89C1CB" w14:paraId="4856D13E" w14:textId="74617F3A">
      <w:pPr>
        <w:jc w:val="both"/>
        <w:rPr>
          <w:sz w:val="20"/>
          <w:szCs w:val="20"/>
          <w:lang w:val="en-US"/>
        </w:rPr>
      </w:pPr>
    </w:p>
    <w:p w:rsidR="4F80F03E" w:rsidP="4E89C1CB" w:rsidRDefault="4F80F03E" w14:paraId="0BCA9070" w14:textId="65AF7FC5">
      <w:pPr>
        <w:pStyle w:val="Normal"/>
        <w:suppressLineNumbers w:val="0"/>
        <w:bidi w:val="0"/>
        <w:spacing w:before="0" w:beforeAutospacing="off" w:after="0" w:afterAutospacing="off" w:line="276" w:lineRule="auto"/>
        <w:ind w:left="0" w:right="0"/>
        <w:jc w:val="both"/>
      </w:pPr>
      <w:r w:rsidRPr="4E89C1CB" w:rsidR="4F80F03E">
        <w:rPr>
          <w:sz w:val="20"/>
          <w:szCs w:val="20"/>
        </w:rPr>
        <w:t>Perla López</w:t>
      </w:r>
    </w:p>
    <w:p w:rsidR="4F80F03E" w:rsidP="4E89C1CB" w:rsidRDefault="4F80F03E" w14:paraId="59E2BDEB" w14:textId="0266D362">
      <w:pPr>
        <w:pStyle w:val="Normal"/>
        <w:suppressLineNumbers w:val="0"/>
        <w:bidi w:val="0"/>
        <w:spacing w:before="0" w:beforeAutospacing="off" w:after="0" w:afterAutospacing="off" w:line="276" w:lineRule="auto"/>
        <w:ind w:left="0" w:right="0"/>
        <w:jc w:val="both"/>
      </w:pPr>
      <w:r w:rsidRPr="4E89C1CB" w:rsidR="4F80F03E">
        <w:rPr>
          <w:sz w:val="20"/>
          <w:szCs w:val="20"/>
        </w:rPr>
        <w:t>Account</w:t>
      </w:r>
      <w:r w:rsidRPr="4E89C1CB" w:rsidR="4F80F03E">
        <w:rPr>
          <w:sz w:val="20"/>
          <w:szCs w:val="20"/>
        </w:rPr>
        <w:t xml:space="preserve"> Assistant</w:t>
      </w:r>
    </w:p>
    <w:p w:rsidR="4F80F03E" w:rsidP="4E89C1CB" w:rsidRDefault="4F80F03E" w14:paraId="765048A4" w14:textId="7E9A1F3E">
      <w:pPr>
        <w:jc w:val="both"/>
        <w:rPr>
          <w:color w:val="1155CC"/>
          <w:sz w:val="20"/>
          <w:szCs w:val="20"/>
          <w:u w:val="single"/>
        </w:rPr>
      </w:pPr>
      <w:r w:rsidRPr="4E89C1CB" w:rsidR="4F80F03E">
        <w:rPr>
          <w:color w:val="1155CC"/>
          <w:sz w:val="20"/>
          <w:szCs w:val="20"/>
          <w:u w:val="single"/>
        </w:rPr>
        <w:t>Perla.lopez@another.co</w:t>
      </w:r>
    </w:p>
    <w:p w:rsidR="4E89C1CB" w:rsidP="4E89C1CB" w:rsidRDefault="4E89C1CB" w14:paraId="5F865963" w14:textId="6A117ED6">
      <w:pPr>
        <w:jc w:val="both"/>
        <w:rPr>
          <w:sz w:val="20"/>
          <w:szCs w:val="20"/>
          <w:lang w:val="en-US"/>
        </w:rPr>
      </w:pPr>
    </w:p>
    <w:p w:rsidR="2813143D" w:rsidP="5805B59F" w:rsidRDefault="2813143D" w14:paraId="52B6116A" w14:textId="7346D470">
      <w:pPr>
        <w:pStyle w:val="Normal"/>
        <w:jc w:val="both"/>
        <w:rPr>
          <w:sz w:val="20"/>
          <w:szCs w:val="20"/>
          <w:lang w:val="en-US"/>
        </w:rPr>
      </w:pPr>
    </w:p>
    <w:p w:rsidR="2813143D" w:rsidP="2813143D" w:rsidRDefault="2813143D" w14:paraId="27084F2F" w14:textId="58933D03">
      <w:pPr>
        <w:jc w:val="both"/>
        <w:rPr>
          <w:sz w:val="20"/>
          <w:szCs w:val="20"/>
          <w:lang w:val="en-US"/>
        </w:rPr>
      </w:pPr>
    </w:p>
    <w:sectPr w:rsidR="2813143D">
      <w:headerReference w:type="default" r:id="rId14"/>
      <w:pgSz w:w="12240" w:h="15840" w:orient="portrait"/>
      <w:pgMar w:top="1440" w:right="1440" w:bottom="1440" w:left="1440" w:header="720" w:footer="720" w:gutter="0"/>
      <w:pgNumType w:start="1"/>
      <w:cols w:space="72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Ui" w:author="Usuario invitado" w:date="2024-11-25T12:24:19" w:id="2077179209">
    <w:p xmlns:w14="http://schemas.microsoft.com/office/word/2010/wordml" xmlns:w="http://schemas.openxmlformats.org/wordprocessingml/2006/main" w:rsidR="6F1C2F19" w:rsidRDefault="7D61A878" w14:paraId="1E044DDA" w14:textId="236BED62">
      <w:pPr>
        <w:pStyle w:val="CommentText"/>
      </w:pPr>
      <w:r>
        <w:rPr>
          <w:rStyle w:val="CommentReference"/>
        </w:rPr>
        <w:annotationRef/>
      </w:r>
      <w:r w:rsidRPr="2C143CAF" w:rsidR="5F1609BB">
        <w:t xml:space="preserve">Corregir precio: </w:t>
      </w:r>
    </w:p>
    <w:p xmlns:w14="http://schemas.microsoft.com/office/word/2010/wordml" xmlns:w="http://schemas.openxmlformats.org/wordprocessingml/2006/main" w:rsidR="15602482" w:rsidRDefault="257D801F" w14:paraId="70BD7D64" w14:textId="6E62EABD">
      <w:pPr>
        <w:pStyle w:val="CommentText"/>
      </w:pPr>
      <w:r w:rsidRPr="181A33A9" w:rsidR="5AF5CCC3">
        <w:t>Correcto - $632 MXN</w:t>
      </w:r>
    </w:p>
    <w:p xmlns:w14="http://schemas.microsoft.com/office/word/2010/wordml" xmlns:w="http://schemas.openxmlformats.org/wordprocessingml/2006/main" w:rsidR="391C3DF1" w:rsidRDefault="058A3769" w14:paraId="2E60EBCF" w14:textId="7F8D2386">
      <w:pPr>
        <w:pStyle w:val="CommentText"/>
      </w:pPr>
      <w:r w:rsidRPr="75D2E21D" w:rsidR="443847BF">
        <w:t>https://www.liverpool.com.mx/tienda/pdp/kit-tratamiento-facial-the-bright-antiedad-the-ordinary/1164437392</w:t>
      </w:r>
    </w:p>
  </w:comment>
</w:comments>
</file>

<file path=word/commentsExtended.xml><?xml version="1.0" encoding="utf-8"?>
<w15:commentsEx xmlns:mc="http://schemas.openxmlformats.org/markup-compatibility/2006" xmlns:w15="http://schemas.microsoft.com/office/word/2012/wordml" mc:Ignorable="w15">
  <w15:commentEx w15:done="1" w15:paraId="2E60EBC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4A95E4" w16cex:dateUtc="2024-11-25T18:24:19.39Z"/>
</w16cex:commentsExtensible>
</file>

<file path=word/commentsIds.xml><?xml version="1.0" encoding="utf-8"?>
<w16cid:commentsIds xmlns:mc="http://schemas.openxmlformats.org/markup-compatibility/2006" xmlns:w16cid="http://schemas.microsoft.com/office/word/2016/wordml/cid" mc:Ignorable="w16cid">
  <w16cid:commentId w16cid:paraId="2E60EBCF" w16cid:durableId="554A95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4BA" w:rsidRDefault="006664BA" w14:paraId="01EE1D61" w14:textId="77777777">
      <w:pPr>
        <w:spacing w:line="240" w:lineRule="auto"/>
      </w:pPr>
      <w:r>
        <w:separator/>
      </w:r>
    </w:p>
  </w:endnote>
  <w:endnote w:type="continuationSeparator" w:id="0">
    <w:p w:rsidR="006664BA" w:rsidRDefault="006664BA" w14:paraId="6E6D3085" w14:textId="77777777">
      <w:pPr>
        <w:spacing w:line="240" w:lineRule="auto"/>
      </w:pPr>
      <w:r>
        <w:continuationSeparator/>
      </w:r>
    </w:p>
  </w:endnote>
  <w:endnote w:type="continuationNotice" w:id="1">
    <w:p w:rsidR="00897DD6" w:rsidRDefault="00897DD6" w14:paraId="60F300E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osefin Sans">
    <w:panose1 w:val="00000000000000000000"/>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4BA" w:rsidRDefault="006664BA" w14:paraId="5070381D" w14:textId="77777777">
      <w:pPr>
        <w:spacing w:line="240" w:lineRule="auto"/>
      </w:pPr>
      <w:r>
        <w:separator/>
      </w:r>
    </w:p>
  </w:footnote>
  <w:footnote w:type="continuationSeparator" w:id="0">
    <w:p w:rsidR="006664BA" w:rsidRDefault="006664BA" w14:paraId="463D61ED" w14:textId="77777777">
      <w:pPr>
        <w:spacing w:line="240" w:lineRule="auto"/>
      </w:pPr>
      <w:r>
        <w:continuationSeparator/>
      </w:r>
    </w:p>
  </w:footnote>
  <w:footnote w:type="continuationNotice" w:id="1">
    <w:p w:rsidR="00897DD6" w:rsidRDefault="00897DD6" w14:paraId="42C66B7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77270" w:rsidRDefault="006664BA" w14:paraId="7593B44E" w14:textId="77777777">
    <w:pPr>
      <w:jc w:val="center"/>
    </w:pPr>
    <w:r>
      <w:rPr>
        <w:noProof/>
      </w:rPr>
      <w:drawing>
        <wp:inline distT="114300" distB="114300" distL="114300" distR="114300" wp14:anchorId="52398FB7" wp14:editId="054B3D5F">
          <wp:extent cx="966788" cy="9667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6788" cy="966788"/>
                  </a:xfrm>
                  <a:prstGeom prst="rect">
                    <a:avLst/>
                  </a:prstGeom>
                  <a:ln/>
                </pic:spPr>
              </pic:pic>
            </a:graphicData>
          </a:graphic>
        </wp:inline>
      </w:drawing>
    </w:r>
  </w:p>
</w:hdr>
</file>

<file path=word/intelligence2.xml><?xml version="1.0" encoding="utf-8"?>
<int2:intelligence xmlns:int2="http://schemas.microsoft.com/office/intelligence/2020/intelligence">
  <int2:observations>
    <int2:bookmark int2:bookmarkName="_Int_rQhGRcD4" int2:invalidationBookmarkName="" int2:hashCode="V4jkggdKvDS3tY" int2:id="d0SkSv1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6c7a21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a1e5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f9c7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54314F"/>
    <w:multiLevelType w:val="hybridMultilevel"/>
    <w:tmpl w:val="FFFFFFFF"/>
    <w:lvl w:ilvl="0">
      <w:start w:val="1"/>
      <w:numFmt w:val="bullet"/>
      <w:lvlText w:val=""/>
      <w:lvlJc w:val="left"/>
      <w:pPr>
        <w:ind w:left="720" w:hanging="360"/>
      </w:pPr>
      <w:rPr>
        <w:rFonts w:hint="default" w:ascii="Symbol" w:hAnsi="Symbol"/>
      </w:rPr>
    </w:lvl>
    <w:lvl w:ilvl="1" w:tplc="EC48209A">
      <w:start w:val="1"/>
      <w:numFmt w:val="bullet"/>
      <w:lvlText w:val="o"/>
      <w:lvlJc w:val="left"/>
      <w:pPr>
        <w:ind w:left="1440" w:hanging="360"/>
      </w:pPr>
      <w:rPr>
        <w:rFonts w:hint="default" w:ascii="Courier New" w:hAnsi="Courier New"/>
      </w:rPr>
    </w:lvl>
    <w:lvl w:ilvl="2" w:tplc="35ECEF76">
      <w:start w:val="1"/>
      <w:numFmt w:val="bullet"/>
      <w:lvlText w:val=""/>
      <w:lvlJc w:val="left"/>
      <w:pPr>
        <w:ind w:left="2160" w:hanging="360"/>
      </w:pPr>
      <w:rPr>
        <w:rFonts w:hint="default" w:ascii="Wingdings" w:hAnsi="Wingdings"/>
      </w:rPr>
    </w:lvl>
    <w:lvl w:ilvl="3" w:tplc="232A7C34">
      <w:start w:val="1"/>
      <w:numFmt w:val="bullet"/>
      <w:lvlText w:val=""/>
      <w:lvlJc w:val="left"/>
      <w:pPr>
        <w:ind w:left="2880" w:hanging="360"/>
      </w:pPr>
      <w:rPr>
        <w:rFonts w:hint="default" w:ascii="Symbol" w:hAnsi="Symbol"/>
      </w:rPr>
    </w:lvl>
    <w:lvl w:ilvl="4" w:tplc="431840DC">
      <w:start w:val="1"/>
      <w:numFmt w:val="bullet"/>
      <w:lvlText w:val="o"/>
      <w:lvlJc w:val="left"/>
      <w:pPr>
        <w:ind w:left="3600" w:hanging="360"/>
      </w:pPr>
      <w:rPr>
        <w:rFonts w:hint="default" w:ascii="Courier New" w:hAnsi="Courier New"/>
      </w:rPr>
    </w:lvl>
    <w:lvl w:ilvl="5" w:tplc="9CF8636A">
      <w:start w:val="1"/>
      <w:numFmt w:val="bullet"/>
      <w:lvlText w:val=""/>
      <w:lvlJc w:val="left"/>
      <w:pPr>
        <w:ind w:left="4320" w:hanging="360"/>
      </w:pPr>
      <w:rPr>
        <w:rFonts w:hint="default" w:ascii="Wingdings" w:hAnsi="Wingdings"/>
      </w:rPr>
    </w:lvl>
    <w:lvl w:ilvl="6" w:tplc="5DDAEAD0">
      <w:start w:val="1"/>
      <w:numFmt w:val="bullet"/>
      <w:lvlText w:val=""/>
      <w:lvlJc w:val="left"/>
      <w:pPr>
        <w:ind w:left="5040" w:hanging="360"/>
      </w:pPr>
      <w:rPr>
        <w:rFonts w:hint="default" w:ascii="Symbol" w:hAnsi="Symbol"/>
      </w:rPr>
    </w:lvl>
    <w:lvl w:ilvl="7" w:tplc="AC085570">
      <w:start w:val="1"/>
      <w:numFmt w:val="bullet"/>
      <w:lvlText w:val="o"/>
      <w:lvlJc w:val="left"/>
      <w:pPr>
        <w:ind w:left="5760" w:hanging="360"/>
      </w:pPr>
      <w:rPr>
        <w:rFonts w:hint="default" w:ascii="Courier New" w:hAnsi="Courier New"/>
      </w:rPr>
    </w:lvl>
    <w:lvl w:ilvl="8" w:tplc="0B10B50E">
      <w:start w:val="1"/>
      <w:numFmt w:val="bullet"/>
      <w:lvlText w:val=""/>
      <w:lvlJc w:val="left"/>
      <w:pPr>
        <w:ind w:left="6480" w:hanging="360"/>
      </w:pPr>
      <w:rPr>
        <w:rFonts w:hint="default" w:ascii="Wingdings" w:hAnsi="Wingdings"/>
      </w:rPr>
    </w:lvl>
  </w:abstractNum>
  <w:abstractNum w:abstractNumId="1" w15:restartNumberingAfterBreak="0">
    <w:nsid w:val="07C23510"/>
    <w:multiLevelType w:val="hybridMultilevel"/>
    <w:tmpl w:val="FFFFFFFF"/>
    <w:lvl w:ilvl="0" w:tplc="887A249A">
      <w:start w:val="1"/>
      <w:numFmt w:val="bullet"/>
      <w:lvlText w:val=""/>
      <w:lvlJc w:val="left"/>
      <w:pPr>
        <w:ind w:left="720" w:hanging="360"/>
      </w:pPr>
      <w:rPr>
        <w:rFonts w:hint="default" w:ascii="Symbol" w:hAnsi="Symbol"/>
      </w:rPr>
    </w:lvl>
    <w:lvl w:ilvl="1" w:tplc="AF1EAEFA">
      <w:start w:val="1"/>
      <w:numFmt w:val="bullet"/>
      <w:lvlText w:val="o"/>
      <w:lvlJc w:val="left"/>
      <w:pPr>
        <w:ind w:left="1440" w:hanging="360"/>
      </w:pPr>
      <w:rPr>
        <w:rFonts w:hint="default" w:ascii="Courier New" w:hAnsi="Courier New"/>
      </w:rPr>
    </w:lvl>
    <w:lvl w:ilvl="2" w:tplc="31029D76">
      <w:start w:val="1"/>
      <w:numFmt w:val="bullet"/>
      <w:lvlText w:val=""/>
      <w:lvlJc w:val="left"/>
      <w:pPr>
        <w:ind w:left="2160" w:hanging="360"/>
      </w:pPr>
      <w:rPr>
        <w:rFonts w:hint="default" w:ascii="Wingdings" w:hAnsi="Wingdings"/>
      </w:rPr>
    </w:lvl>
    <w:lvl w:ilvl="3" w:tplc="213C56CE">
      <w:start w:val="1"/>
      <w:numFmt w:val="bullet"/>
      <w:lvlText w:val=""/>
      <w:lvlJc w:val="left"/>
      <w:pPr>
        <w:ind w:left="2880" w:hanging="360"/>
      </w:pPr>
      <w:rPr>
        <w:rFonts w:hint="default" w:ascii="Symbol" w:hAnsi="Symbol"/>
      </w:rPr>
    </w:lvl>
    <w:lvl w:ilvl="4" w:tplc="8518691A">
      <w:start w:val="1"/>
      <w:numFmt w:val="bullet"/>
      <w:lvlText w:val="o"/>
      <w:lvlJc w:val="left"/>
      <w:pPr>
        <w:ind w:left="3600" w:hanging="360"/>
      </w:pPr>
      <w:rPr>
        <w:rFonts w:hint="default" w:ascii="Courier New" w:hAnsi="Courier New"/>
      </w:rPr>
    </w:lvl>
    <w:lvl w:ilvl="5" w:tplc="7632F784">
      <w:start w:val="1"/>
      <w:numFmt w:val="bullet"/>
      <w:lvlText w:val=""/>
      <w:lvlJc w:val="left"/>
      <w:pPr>
        <w:ind w:left="4320" w:hanging="360"/>
      </w:pPr>
      <w:rPr>
        <w:rFonts w:hint="default" w:ascii="Wingdings" w:hAnsi="Wingdings"/>
      </w:rPr>
    </w:lvl>
    <w:lvl w:ilvl="6" w:tplc="1CCE8B52">
      <w:start w:val="1"/>
      <w:numFmt w:val="bullet"/>
      <w:lvlText w:val=""/>
      <w:lvlJc w:val="left"/>
      <w:pPr>
        <w:ind w:left="5040" w:hanging="360"/>
      </w:pPr>
      <w:rPr>
        <w:rFonts w:hint="default" w:ascii="Symbol" w:hAnsi="Symbol"/>
      </w:rPr>
    </w:lvl>
    <w:lvl w:ilvl="7" w:tplc="299231F0">
      <w:start w:val="1"/>
      <w:numFmt w:val="bullet"/>
      <w:lvlText w:val="o"/>
      <w:lvlJc w:val="left"/>
      <w:pPr>
        <w:ind w:left="5760" w:hanging="360"/>
      </w:pPr>
      <w:rPr>
        <w:rFonts w:hint="default" w:ascii="Courier New" w:hAnsi="Courier New"/>
      </w:rPr>
    </w:lvl>
    <w:lvl w:ilvl="8" w:tplc="53AE8EDC">
      <w:start w:val="1"/>
      <w:numFmt w:val="bullet"/>
      <w:lvlText w:val=""/>
      <w:lvlJc w:val="left"/>
      <w:pPr>
        <w:ind w:left="6480" w:hanging="360"/>
      </w:pPr>
      <w:rPr>
        <w:rFonts w:hint="default" w:ascii="Wingdings" w:hAnsi="Wingdings"/>
      </w:rPr>
    </w:lvl>
  </w:abstractNum>
  <w:abstractNum w:abstractNumId="2" w15:restartNumberingAfterBreak="0">
    <w:nsid w:val="1145CC92"/>
    <w:multiLevelType w:val="hybridMultilevel"/>
    <w:tmpl w:val="FFFFFFFF"/>
    <w:lvl w:ilvl="0" w:tplc="C35048B4">
      <w:start w:val="1"/>
      <w:numFmt w:val="bullet"/>
      <w:lvlText w:val=""/>
      <w:lvlJc w:val="left"/>
      <w:pPr>
        <w:ind w:left="720" w:hanging="360"/>
      </w:pPr>
      <w:rPr>
        <w:rFonts w:hint="default" w:ascii="Symbol" w:hAnsi="Symbol"/>
      </w:rPr>
    </w:lvl>
    <w:lvl w:ilvl="1" w:tplc="B3C8749A">
      <w:start w:val="1"/>
      <w:numFmt w:val="bullet"/>
      <w:lvlText w:val="o"/>
      <w:lvlJc w:val="left"/>
      <w:pPr>
        <w:ind w:left="1440" w:hanging="360"/>
      </w:pPr>
      <w:rPr>
        <w:rFonts w:hint="default" w:ascii="Courier New" w:hAnsi="Courier New"/>
      </w:rPr>
    </w:lvl>
    <w:lvl w:ilvl="2" w:tplc="BC049492">
      <w:start w:val="1"/>
      <w:numFmt w:val="bullet"/>
      <w:lvlText w:val=""/>
      <w:lvlJc w:val="left"/>
      <w:pPr>
        <w:ind w:left="2160" w:hanging="360"/>
      </w:pPr>
      <w:rPr>
        <w:rFonts w:hint="default" w:ascii="Wingdings" w:hAnsi="Wingdings"/>
      </w:rPr>
    </w:lvl>
    <w:lvl w:ilvl="3" w:tplc="37C255C0">
      <w:start w:val="1"/>
      <w:numFmt w:val="bullet"/>
      <w:lvlText w:val=""/>
      <w:lvlJc w:val="left"/>
      <w:pPr>
        <w:ind w:left="2880" w:hanging="360"/>
      </w:pPr>
      <w:rPr>
        <w:rFonts w:hint="default" w:ascii="Symbol" w:hAnsi="Symbol"/>
      </w:rPr>
    </w:lvl>
    <w:lvl w:ilvl="4" w:tplc="2BD6FD8A">
      <w:start w:val="1"/>
      <w:numFmt w:val="bullet"/>
      <w:lvlText w:val="o"/>
      <w:lvlJc w:val="left"/>
      <w:pPr>
        <w:ind w:left="3600" w:hanging="360"/>
      </w:pPr>
      <w:rPr>
        <w:rFonts w:hint="default" w:ascii="Courier New" w:hAnsi="Courier New"/>
      </w:rPr>
    </w:lvl>
    <w:lvl w:ilvl="5" w:tplc="4358FB8C">
      <w:start w:val="1"/>
      <w:numFmt w:val="bullet"/>
      <w:lvlText w:val=""/>
      <w:lvlJc w:val="left"/>
      <w:pPr>
        <w:ind w:left="4320" w:hanging="360"/>
      </w:pPr>
      <w:rPr>
        <w:rFonts w:hint="default" w:ascii="Wingdings" w:hAnsi="Wingdings"/>
      </w:rPr>
    </w:lvl>
    <w:lvl w:ilvl="6" w:tplc="DB806A72">
      <w:start w:val="1"/>
      <w:numFmt w:val="bullet"/>
      <w:lvlText w:val=""/>
      <w:lvlJc w:val="left"/>
      <w:pPr>
        <w:ind w:left="5040" w:hanging="360"/>
      </w:pPr>
      <w:rPr>
        <w:rFonts w:hint="default" w:ascii="Symbol" w:hAnsi="Symbol"/>
      </w:rPr>
    </w:lvl>
    <w:lvl w:ilvl="7" w:tplc="1298AB40">
      <w:start w:val="1"/>
      <w:numFmt w:val="bullet"/>
      <w:lvlText w:val="o"/>
      <w:lvlJc w:val="left"/>
      <w:pPr>
        <w:ind w:left="5760" w:hanging="360"/>
      </w:pPr>
      <w:rPr>
        <w:rFonts w:hint="default" w:ascii="Courier New" w:hAnsi="Courier New"/>
      </w:rPr>
    </w:lvl>
    <w:lvl w:ilvl="8" w:tplc="5062399A">
      <w:start w:val="1"/>
      <w:numFmt w:val="bullet"/>
      <w:lvlText w:val=""/>
      <w:lvlJc w:val="left"/>
      <w:pPr>
        <w:ind w:left="6480" w:hanging="360"/>
      </w:pPr>
      <w:rPr>
        <w:rFonts w:hint="default" w:ascii="Wingdings" w:hAnsi="Wingdings"/>
      </w:rPr>
    </w:lvl>
  </w:abstractNum>
  <w:abstractNum w:abstractNumId="3" w15:restartNumberingAfterBreak="0">
    <w:nsid w:val="44106AD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BEF88C6"/>
    <w:multiLevelType w:val="hybridMultilevel"/>
    <w:tmpl w:val="FFFFFFFF"/>
    <w:lvl w:ilvl="0">
      <w:start w:val="1"/>
      <w:numFmt w:val="bullet"/>
      <w:lvlText w:val=""/>
      <w:lvlJc w:val="left"/>
      <w:pPr>
        <w:ind w:left="720" w:hanging="360"/>
      </w:pPr>
      <w:rPr>
        <w:rFonts w:hint="default" w:ascii="Symbol" w:hAnsi="Symbol"/>
      </w:rPr>
    </w:lvl>
    <w:lvl w:ilvl="1" w:tplc="F288E4F2">
      <w:start w:val="1"/>
      <w:numFmt w:val="bullet"/>
      <w:lvlText w:val="o"/>
      <w:lvlJc w:val="left"/>
      <w:pPr>
        <w:ind w:left="1440" w:hanging="360"/>
      </w:pPr>
      <w:rPr>
        <w:rFonts w:hint="default" w:ascii="Courier New" w:hAnsi="Courier New"/>
      </w:rPr>
    </w:lvl>
    <w:lvl w:ilvl="2" w:tplc="A3D468EA">
      <w:start w:val="1"/>
      <w:numFmt w:val="bullet"/>
      <w:lvlText w:val=""/>
      <w:lvlJc w:val="left"/>
      <w:pPr>
        <w:ind w:left="2160" w:hanging="360"/>
      </w:pPr>
      <w:rPr>
        <w:rFonts w:hint="default" w:ascii="Wingdings" w:hAnsi="Wingdings"/>
      </w:rPr>
    </w:lvl>
    <w:lvl w:ilvl="3" w:tplc="5F7EF4E2">
      <w:start w:val="1"/>
      <w:numFmt w:val="bullet"/>
      <w:lvlText w:val=""/>
      <w:lvlJc w:val="left"/>
      <w:pPr>
        <w:ind w:left="2880" w:hanging="360"/>
      </w:pPr>
      <w:rPr>
        <w:rFonts w:hint="default" w:ascii="Symbol" w:hAnsi="Symbol"/>
      </w:rPr>
    </w:lvl>
    <w:lvl w:ilvl="4" w:tplc="4D96C166">
      <w:start w:val="1"/>
      <w:numFmt w:val="bullet"/>
      <w:lvlText w:val="o"/>
      <w:lvlJc w:val="left"/>
      <w:pPr>
        <w:ind w:left="3600" w:hanging="360"/>
      </w:pPr>
      <w:rPr>
        <w:rFonts w:hint="default" w:ascii="Courier New" w:hAnsi="Courier New"/>
      </w:rPr>
    </w:lvl>
    <w:lvl w:ilvl="5" w:tplc="F7E48A82">
      <w:start w:val="1"/>
      <w:numFmt w:val="bullet"/>
      <w:lvlText w:val=""/>
      <w:lvlJc w:val="left"/>
      <w:pPr>
        <w:ind w:left="4320" w:hanging="360"/>
      </w:pPr>
      <w:rPr>
        <w:rFonts w:hint="default" w:ascii="Wingdings" w:hAnsi="Wingdings"/>
      </w:rPr>
    </w:lvl>
    <w:lvl w:ilvl="6" w:tplc="28BC206A">
      <w:start w:val="1"/>
      <w:numFmt w:val="bullet"/>
      <w:lvlText w:val=""/>
      <w:lvlJc w:val="left"/>
      <w:pPr>
        <w:ind w:left="5040" w:hanging="360"/>
      </w:pPr>
      <w:rPr>
        <w:rFonts w:hint="default" w:ascii="Symbol" w:hAnsi="Symbol"/>
      </w:rPr>
    </w:lvl>
    <w:lvl w:ilvl="7" w:tplc="0A768FC8">
      <w:start w:val="1"/>
      <w:numFmt w:val="bullet"/>
      <w:lvlText w:val="o"/>
      <w:lvlJc w:val="left"/>
      <w:pPr>
        <w:ind w:left="5760" w:hanging="360"/>
      </w:pPr>
      <w:rPr>
        <w:rFonts w:hint="default" w:ascii="Courier New" w:hAnsi="Courier New"/>
      </w:rPr>
    </w:lvl>
    <w:lvl w:ilvl="8" w:tplc="7ADE314A">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1" w16cid:durableId="268003629">
    <w:abstractNumId w:val="4"/>
  </w:num>
  <w:num w:numId="2" w16cid:durableId="1667708656">
    <w:abstractNumId w:val="2"/>
  </w:num>
  <w:num w:numId="3" w16cid:durableId="321741618">
    <w:abstractNumId w:val="3"/>
  </w:num>
  <w:num w:numId="4" w16cid:durableId="1679230162">
    <w:abstractNumId w:val="0"/>
  </w:num>
  <w:num w:numId="5" w16cid:durableId="120791240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70"/>
    <w:rsid w:val="000C3B02"/>
    <w:rsid w:val="00177FA5"/>
    <w:rsid w:val="0019341F"/>
    <w:rsid w:val="001C32A5"/>
    <w:rsid w:val="001E06D1"/>
    <w:rsid w:val="002708EC"/>
    <w:rsid w:val="00277270"/>
    <w:rsid w:val="002B4F42"/>
    <w:rsid w:val="002B5FE6"/>
    <w:rsid w:val="003B4C84"/>
    <w:rsid w:val="00442CC7"/>
    <w:rsid w:val="004E0EED"/>
    <w:rsid w:val="00500042"/>
    <w:rsid w:val="00537C29"/>
    <w:rsid w:val="006664BA"/>
    <w:rsid w:val="006B2E54"/>
    <w:rsid w:val="006D5F7D"/>
    <w:rsid w:val="00764130"/>
    <w:rsid w:val="007931E2"/>
    <w:rsid w:val="00862B91"/>
    <w:rsid w:val="0089731B"/>
    <w:rsid w:val="00897DD6"/>
    <w:rsid w:val="00A24ACA"/>
    <w:rsid w:val="00AC7B0D"/>
    <w:rsid w:val="00B045AD"/>
    <w:rsid w:val="00B31DDC"/>
    <w:rsid w:val="00C41934"/>
    <w:rsid w:val="00CC49C2"/>
    <w:rsid w:val="00EF0BE1"/>
    <w:rsid w:val="00FE26C1"/>
    <w:rsid w:val="0149E5F0"/>
    <w:rsid w:val="019BED54"/>
    <w:rsid w:val="01A381DC"/>
    <w:rsid w:val="01C2A96E"/>
    <w:rsid w:val="01CD1831"/>
    <w:rsid w:val="01F4454C"/>
    <w:rsid w:val="0246F1DF"/>
    <w:rsid w:val="02608034"/>
    <w:rsid w:val="02937F2B"/>
    <w:rsid w:val="02BB6796"/>
    <w:rsid w:val="02C6C7DD"/>
    <w:rsid w:val="030EAFED"/>
    <w:rsid w:val="0315D089"/>
    <w:rsid w:val="035D67CA"/>
    <w:rsid w:val="037BBC38"/>
    <w:rsid w:val="03B8E3C3"/>
    <w:rsid w:val="03C71FA5"/>
    <w:rsid w:val="04300ABB"/>
    <w:rsid w:val="04707015"/>
    <w:rsid w:val="04A37D7E"/>
    <w:rsid w:val="04E09FBD"/>
    <w:rsid w:val="04E51AFF"/>
    <w:rsid w:val="0502B44B"/>
    <w:rsid w:val="055396F3"/>
    <w:rsid w:val="0589B3EA"/>
    <w:rsid w:val="05B17CD9"/>
    <w:rsid w:val="05CBFD66"/>
    <w:rsid w:val="05DEFFEE"/>
    <w:rsid w:val="05E81BCB"/>
    <w:rsid w:val="060773FC"/>
    <w:rsid w:val="067A1131"/>
    <w:rsid w:val="0693C0B3"/>
    <w:rsid w:val="06B6FD8A"/>
    <w:rsid w:val="06D6F13A"/>
    <w:rsid w:val="0723E8FF"/>
    <w:rsid w:val="0758A443"/>
    <w:rsid w:val="077E2DE4"/>
    <w:rsid w:val="079D5472"/>
    <w:rsid w:val="07A85D9B"/>
    <w:rsid w:val="07AC8B68"/>
    <w:rsid w:val="07B15D2F"/>
    <w:rsid w:val="07B17AC6"/>
    <w:rsid w:val="07F9C552"/>
    <w:rsid w:val="0807D84E"/>
    <w:rsid w:val="081AEBCF"/>
    <w:rsid w:val="08DEE599"/>
    <w:rsid w:val="08E34F48"/>
    <w:rsid w:val="08F81DBF"/>
    <w:rsid w:val="08FDC90E"/>
    <w:rsid w:val="09B6321B"/>
    <w:rsid w:val="0A4116D5"/>
    <w:rsid w:val="0A51E66A"/>
    <w:rsid w:val="0A6273AB"/>
    <w:rsid w:val="0AB5CEA6"/>
    <w:rsid w:val="0AB92F07"/>
    <w:rsid w:val="0AD86CB3"/>
    <w:rsid w:val="0B28A7EE"/>
    <w:rsid w:val="0B61D7FA"/>
    <w:rsid w:val="0B88CF4C"/>
    <w:rsid w:val="0B9AE76A"/>
    <w:rsid w:val="0BA2FD81"/>
    <w:rsid w:val="0BAB8CFB"/>
    <w:rsid w:val="0BAD429D"/>
    <w:rsid w:val="0C09DE1D"/>
    <w:rsid w:val="0C178084"/>
    <w:rsid w:val="0C2BAF1D"/>
    <w:rsid w:val="0C2D3CA6"/>
    <w:rsid w:val="0CA89E81"/>
    <w:rsid w:val="0CDFAC71"/>
    <w:rsid w:val="0D21631B"/>
    <w:rsid w:val="0D3ECDE2"/>
    <w:rsid w:val="0D6AEB20"/>
    <w:rsid w:val="0DD6D5FD"/>
    <w:rsid w:val="0DDF8CD1"/>
    <w:rsid w:val="0E4F3FB1"/>
    <w:rsid w:val="0E892391"/>
    <w:rsid w:val="0E935022"/>
    <w:rsid w:val="0E9F21D5"/>
    <w:rsid w:val="0EA74EB3"/>
    <w:rsid w:val="0F216578"/>
    <w:rsid w:val="0F6750C1"/>
    <w:rsid w:val="0F7B5D32"/>
    <w:rsid w:val="0F8A435E"/>
    <w:rsid w:val="0FA2115A"/>
    <w:rsid w:val="0FF10FAD"/>
    <w:rsid w:val="10015E26"/>
    <w:rsid w:val="1051C16B"/>
    <w:rsid w:val="106F9D13"/>
    <w:rsid w:val="10B8F0EF"/>
    <w:rsid w:val="10BE1B06"/>
    <w:rsid w:val="11052B76"/>
    <w:rsid w:val="1143B357"/>
    <w:rsid w:val="11B1BF12"/>
    <w:rsid w:val="11CE9690"/>
    <w:rsid w:val="11DBA392"/>
    <w:rsid w:val="11E3F5A6"/>
    <w:rsid w:val="122A9472"/>
    <w:rsid w:val="12B002E7"/>
    <w:rsid w:val="12B2FDF4"/>
    <w:rsid w:val="12D5A94E"/>
    <w:rsid w:val="12EA8EB8"/>
    <w:rsid w:val="13892029"/>
    <w:rsid w:val="139C1C39"/>
    <w:rsid w:val="1414F002"/>
    <w:rsid w:val="141C129A"/>
    <w:rsid w:val="142903F4"/>
    <w:rsid w:val="1469054C"/>
    <w:rsid w:val="1472C0E2"/>
    <w:rsid w:val="14968B89"/>
    <w:rsid w:val="14AE823B"/>
    <w:rsid w:val="151C6812"/>
    <w:rsid w:val="1524C5C3"/>
    <w:rsid w:val="156CB9F3"/>
    <w:rsid w:val="158CD225"/>
    <w:rsid w:val="159B897D"/>
    <w:rsid w:val="15C99281"/>
    <w:rsid w:val="163173A2"/>
    <w:rsid w:val="168A6CF1"/>
    <w:rsid w:val="169471A4"/>
    <w:rsid w:val="16C840EB"/>
    <w:rsid w:val="1704CE47"/>
    <w:rsid w:val="170D705F"/>
    <w:rsid w:val="17341A34"/>
    <w:rsid w:val="1741A91A"/>
    <w:rsid w:val="17549552"/>
    <w:rsid w:val="175617AF"/>
    <w:rsid w:val="1824B3D2"/>
    <w:rsid w:val="18455233"/>
    <w:rsid w:val="185EDCD3"/>
    <w:rsid w:val="1866CD2D"/>
    <w:rsid w:val="187EC496"/>
    <w:rsid w:val="188A2FED"/>
    <w:rsid w:val="18B2B6AA"/>
    <w:rsid w:val="18C55F9C"/>
    <w:rsid w:val="19193DB8"/>
    <w:rsid w:val="192383DC"/>
    <w:rsid w:val="19B9467A"/>
    <w:rsid w:val="1A001633"/>
    <w:rsid w:val="1A1A94F7"/>
    <w:rsid w:val="1A8C1F0C"/>
    <w:rsid w:val="1ACA97C2"/>
    <w:rsid w:val="1AEFF3D1"/>
    <w:rsid w:val="1B85CAB9"/>
    <w:rsid w:val="1BA75D35"/>
    <w:rsid w:val="1BD68225"/>
    <w:rsid w:val="1BE91B52"/>
    <w:rsid w:val="1BE9BCC9"/>
    <w:rsid w:val="1C24425C"/>
    <w:rsid w:val="1C27EF6D"/>
    <w:rsid w:val="1C2DC0BC"/>
    <w:rsid w:val="1C2EABBE"/>
    <w:rsid w:val="1C389067"/>
    <w:rsid w:val="1C528477"/>
    <w:rsid w:val="1C554819"/>
    <w:rsid w:val="1C8B1897"/>
    <w:rsid w:val="1CA326FF"/>
    <w:rsid w:val="1CB3AB28"/>
    <w:rsid w:val="1CD2AD50"/>
    <w:rsid w:val="1D1DD518"/>
    <w:rsid w:val="1D66CF72"/>
    <w:rsid w:val="1D783C3B"/>
    <w:rsid w:val="1E6765D2"/>
    <w:rsid w:val="1E972942"/>
    <w:rsid w:val="1F0EA121"/>
    <w:rsid w:val="1F284024"/>
    <w:rsid w:val="1F3C21B9"/>
    <w:rsid w:val="1F67AEAC"/>
    <w:rsid w:val="1FC7B726"/>
    <w:rsid w:val="1FFB5D35"/>
    <w:rsid w:val="2000DF07"/>
    <w:rsid w:val="2018DD57"/>
    <w:rsid w:val="205AFEDC"/>
    <w:rsid w:val="21F7C5F4"/>
    <w:rsid w:val="223AA920"/>
    <w:rsid w:val="223CF920"/>
    <w:rsid w:val="2271E602"/>
    <w:rsid w:val="229730F1"/>
    <w:rsid w:val="22EF2840"/>
    <w:rsid w:val="230AAAF2"/>
    <w:rsid w:val="230DC5CD"/>
    <w:rsid w:val="236331A1"/>
    <w:rsid w:val="23C58113"/>
    <w:rsid w:val="23D064E5"/>
    <w:rsid w:val="2439FEB4"/>
    <w:rsid w:val="245B3898"/>
    <w:rsid w:val="248AF8A1"/>
    <w:rsid w:val="24AFE8F1"/>
    <w:rsid w:val="24CBC9EB"/>
    <w:rsid w:val="24EF3420"/>
    <w:rsid w:val="251D1DFE"/>
    <w:rsid w:val="257E9475"/>
    <w:rsid w:val="25923AE0"/>
    <w:rsid w:val="25AA48EA"/>
    <w:rsid w:val="26513824"/>
    <w:rsid w:val="268CA2E7"/>
    <w:rsid w:val="2694D15B"/>
    <w:rsid w:val="26DD31D1"/>
    <w:rsid w:val="279742B0"/>
    <w:rsid w:val="27E70E72"/>
    <w:rsid w:val="2813143D"/>
    <w:rsid w:val="28375BD2"/>
    <w:rsid w:val="2838DDE1"/>
    <w:rsid w:val="2857EB6F"/>
    <w:rsid w:val="286B067D"/>
    <w:rsid w:val="286CEB9B"/>
    <w:rsid w:val="28883D98"/>
    <w:rsid w:val="28A98219"/>
    <w:rsid w:val="28CDAFE0"/>
    <w:rsid w:val="28FB005E"/>
    <w:rsid w:val="290E81CF"/>
    <w:rsid w:val="2928FD9E"/>
    <w:rsid w:val="29B5B10F"/>
    <w:rsid w:val="29C46E04"/>
    <w:rsid w:val="29C845DA"/>
    <w:rsid w:val="29E1CA20"/>
    <w:rsid w:val="29F0AA04"/>
    <w:rsid w:val="2A164FF2"/>
    <w:rsid w:val="2A8BAFFD"/>
    <w:rsid w:val="2B6939DD"/>
    <w:rsid w:val="2BB92813"/>
    <w:rsid w:val="2BCBEBF5"/>
    <w:rsid w:val="2BDD6035"/>
    <w:rsid w:val="2C197578"/>
    <w:rsid w:val="2CA1C038"/>
    <w:rsid w:val="2CABDA13"/>
    <w:rsid w:val="2CAEE5AE"/>
    <w:rsid w:val="2CC43E07"/>
    <w:rsid w:val="2CDACA0D"/>
    <w:rsid w:val="2D369B87"/>
    <w:rsid w:val="2D47A38D"/>
    <w:rsid w:val="2DA699A1"/>
    <w:rsid w:val="2DB63BEB"/>
    <w:rsid w:val="2DC49870"/>
    <w:rsid w:val="2E4D43F7"/>
    <w:rsid w:val="2EA19F4F"/>
    <w:rsid w:val="2EAC208A"/>
    <w:rsid w:val="2EB47E2E"/>
    <w:rsid w:val="2F0FDE89"/>
    <w:rsid w:val="2F233B19"/>
    <w:rsid w:val="2F648525"/>
    <w:rsid w:val="2F89156D"/>
    <w:rsid w:val="2F9F539F"/>
    <w:rsid w:val="2FC4E8FA"/>
    <w:rsid w:val="302E3F8F"/>
    <w:rsid w:val="305961EE"/>
    <w:rsid w:val="306C7188"/>
    <w:rsid w:val="30EF08B4"/>
    <w:rsid w:val="31075333"/>
    <w:rsid w:val="310C3A08"/>
    <w:rsid w:val="313A00B9"/>
    <w:rsid w:val="31405EAA"/>
    <w:rsid w:val="31612EC2"/>
    <w:rsid w:val="318BC40A"/>
    <w:rsid w:val="31A51105"/>
    <w:rsid w:val="32156CF7"/>
    <w:rsid w:val="32386308"/>
    <w:rsid w:val="32735C05"/>
    <w:rsid w:val="327F185E"/>
    <w:rsid w:val="32B485E7"/>
    <w:rsid w:val="32D094B2"/>
    <w:rsid w:val="32FDCF9D"/>
    <w:rsid w:val="336714B5"/>
    <w:rsid w:val="33A0DA92"/>
    <w:rsid w:val="33D3995F"/>
    <w:rsid w:val="33F9932E"/>
    <w:rsid w:val="34058F0F"/>
    <w:rsid w:val="3497D712"/>
    <w:rsid w:val="349F0F26"/>
    <w:rsid w:val="34E34E9E"/>
    <w:rsid w:val="355F49F8"/>
    <w:rsid w:val="3568976E"/>
    <w:rsid w:val="356B6D25"/>
    <w:rsid w:val="35A15F70"/>
    <w:rsid w:val="35B08B48"/>
    <w:rsid w:val="361373AF"/>
    <w:rsid w:val="3647FA58"/>
    <w:rsid w:val="36D336E6"/>
    <w:rsid w:val="36E3FA64"/>
    <w:rsid w:val="373133F0"/>
    <w:rsid w:val="37802576"/>
    <w:rsid w:val="37A1FD10"/>
    <w:rsid w:val="3820C8C4"/>
    <w:rsid w:val="382708CE"/>
    <w:rsid w:val="386BD2B8"/>
    <w:rsid w:val="3870A201"/>
    <w:rsid w:val="38C49C63"/>
    <w:rsid w:val="38C8EF14"/>
    <w:rsid w:val="38CC8B9D"/>
    <w:rsid w:val="391D9E14"/>
    <w:rsid w:val="3923C76B"/>
    <w:rsid w:val="395C597B"/>
    <w:rsid w:val="3974FB99"/>
    <w:rsid w:val="39982F42"/>
    <w:rsid w:val="3A099A9C"/>
    <w:rsid w:val="3A29B286"/>
    <w:rsid w:val="3A367437"/>
    <w:rsid w:val="3A394E5C"/>
    <w:rsid w:val="3AABF126"/>
    <w:rsid w:val="3AB0BA2F"/>
    <w:rsid w:val="3AC5E2D1"/>
    <w:rsid w:val="3B068B8D"/>
    <w:rsid w:val="3B105057"/>
    <w:rsid w:val="3B487AA1"/>
    <w:rsid w:val="3B5E561B"/>
    <w:rsid w:val="3BBDB7C6"/>
    <w:rsid w:val="3BC800DF"/>
    <w:rsid w:val="3BD28B8B"/>
    <w:rsid w:val="3BE87E3A"/>
    <w:rsid w:val="3BFC3B9A"/>
    <w:rsid w:val="3CD255C6"/>
    <w:rsid w:val="3CD75223"/>
    <w:rsid w:val="3D51089E"/>
    <w:rsid w:val="3D5E6DB9"/>
    <w:rsid w:val="3D615348"/>
    <w:rsid w:val="3D676176"/>
    <w:rsid w:val="3D8DB769"/>
    <w:rsid w:val="3D9D2EA0"/>
    <w:rsid w:val="3DA9E878"/>
    <w:rsid w:val="3DDFA159"/>
    <w:rsid w:val="3E6F32E3"/>
    <w:rsid w:val="3E717895"/>
    <w:rsid w:val="3E7ABA81"/>
    <w:rsid w:val="3EA3A9AB"/>
    <w:rsid w:val="3EF938C6"/>
    <w:rsid w:val="3F14CC52"/>
    <w:rsid w:val="3F32FF56"/>
    <w:rsid w:val="3FBB0054"/>
    <w:rsid w:val="3FE8ACD5"/>
    <w:rsid w:val="40063618"/>
    <w:rsid w:val="4017E570"/>
    <w:rsid w:val="40237838"/>
    <w:rsid w:val="4029DB86"/>
    <w:rsid w:val="40606630"/>
    <w:rsid w:val="40667259"/>
    <w:rsid w:val="40D4CF62"/>
    <w:rsid w:val="40F464D9"/>
    <w:rsid w:val="41458230"/>
    <w:rsid w:val="4159CF1C"/>
    <w:rsid w:val="425886F5"/>
    <w:rsid w:val="42788C6A"/>
    <w:rsid w:val="42893BB3"/>
    <w:rsid w:val="42E2592A"/>
    <w:rsid w:val="43533855"/>
    <w:rsid w:val="43804E6D"/>
    <w:rsid w:val="439A48BA"/>
    <w:rsid w:val="43B44DF8"/>
    <w:rsid w:val="43C0BD56"/>
    <w:rsid w:val="43D4E764"/>
    <w:rsid w:val="440C7024"/>
    <w:rsid w:val="444E0FE1"/>
    <w:rsid w:val="4483F80A"/>
    <w:rsid w:val="44969B6B"/>
    <w:rsid w:val="44E72BBE"/>
    <w:rsid w:val="44F77313"/>
    <w:rsid w:val="4524E90F"/>
    <w:rsid w:val="4579FBAF"/>
    <w:rsid w:val="45825467"/>
    <w:rsid w:val="45C422B0"/>
    <w:rsid w:val="466E132C"/>
    <w:rsid w:val="46BFD100"/>
    <w:rsid w:val="46D543BF"/>
    <w:rsid w:val="4713E920"/>
    <w:rsid w:val="472639BD"/>
    <w:rsid w:val="472F766F"/>
    <w:rsid w:val="479E0357"/>
    <w:rsid w:val="47ADFFC4"/>
    <w:rsid w:val="47B45012"/>
    <w:rsid w:val="47CE3C2D"/>
    <w:rsid w:val="47E8927F"/>
    <w:rsid w:val="48A54505"/>
    <w:rsid w:val="48B3BF11"/>
    <w:rsid w:val="4961DA3A"/>
    <w:rsid w:val="498FCC34"/>
    <w:rsid w:val="49A47361"/>
    <w:rsid w:val="49C7F529"/>
    <w:rsid w:val="4A3DA412"/>
    <w:rsid w:val="4B138159"/>
    <w:rsid w:val="4B1DD58A"/>
    <w:rsid w:val="4B3E46FD"/>
    <w:rsid w:val="4B93D48D"/>
    <w:rsid w:val="4BC6953E"/>
    <w:rsid w:val="4BE276D5"/>
    <w:rsid w:val="4BF1C906"/>
    <w:rsid w:val="4C16EE6F"/>
    <w:rsid w:val="4C1A177D"/>
    <w:rsid w:val="4C5F394A"/>
    <w:rsid w:val="4C7092D4"/>
    <w:rsid w:val="4CE88BBE"/>
    <w:rsid w:val="4D3D3B7C"/>
    <w:rsid w:val="4D4FEF88"/>
    <w:rsid w:val="4D6A98BB"/>
    <w:rsid w:val="4D7EA4DE"/>
    <w:rsid w:val="4DB37325"/>
    <w:rsid w:val="4E087024"/>
    <w:rsid w:val="4E390A27"/>
    <w:rsid w:val="4E66C554"/>
    <w:rsid w:val="4E887D00"/>
    <w:rsid w:val="4E89C1CB"/>
    <w:rsid w:val="4E95F4DE"/>
    <w:rsid w:val="4EB8EEE3"/>
    <w:rsid w:val="4EC4413D"/>
    <w:rsid w:val="4EC78A53"/>
    <w:rsid w:val="4F05A23F"/>
    <w:rsid w:val="4F1B03FC"/>
    <w:rsid w:val="4F775178"/>
    <w:rsid w:val="4F778D5B"/>
    <w:rsid w:val="4F80F03E"/>
    <w:rsid w:val="4FAD65C1"/>
    <w:rsid w:val="4FD0FC37"/>
    <w:rsid w:val="4FDC9D01"/>
    <w:rsid w:val="50235B5C"/>
    <w:rsid w:val="509F7793"/>
    <w:rsid w:val="50B4679C"/>
    <w:rsid w:val="50BE5A6D"/>
    <w:rsid w:val="517BF97B"/>
    <w:rsid w:val="519970B3"/>
    <w:rsid w:val="519F6DC4"/>
    <w:rsid w:val="51ED89A9"/>
    <w:rsid w:val="51F2E02B"/>
    <w:rsid w:val="524EEAD8"/>
    <w:rsid w:val="5251A2CF"/>
    <w:rsid w:val="52823E7D"/>
    <w:rsid w:val="528D78AE"/>
    <w:rsid w:val="52B3343F"/>
    <w:rsid w:val="538041DF"/>
    <w:rsid w:val="53A637EB"/>
    <w:rsid w:val="53D4FA3E"/>
    <w:rsid w:val="53E495B3"/>
    <w:rsid w:val="53F16E9C"/>
    <w:rsid w:val="53F3AE7B"/>
    <w:rsid w:val="53FBD5DE"/>
    <w:rsid w:val="542A8174"/>
    <w:rsid w:val="54535503"/>
    <w:rsid w:val="549438EC"/>
    <w:rsid w:val="54C066B4"/>
    <w:rsid w:val="54DEE93E"/>
    <w:rsid w:val="554E737C"/>
    <w:rsid w:val="5575262C"/>
    <w:rsid w:val="55A9930B"/>
    <w:rsid w:val="55A9A244"/>
    <w:rsid w:val="55BF4797"/>
    <w:rsid w:val="55D5938F"/>
    <w:rsid w:val="56486C37"/>
    <w:rsid w:val="568FC62B"/>
    <w:rsid w:val="56A83A61"/>
    <w:rsid w:val="56C98D15"/>
    <w:rsid w:val="574FE655"/>
    <w:rsid w:val="575D3ECB"/>
    <w:rsid w:val="576C6BDA"/>
    <w:rsid w:val="576D2ACB"/>
    <w:rsid w:val="57AEC140"/>
    <w:rsid w:val="57CDABE8"/>
    <w:rsid w:val="57D937C4"/>
    <w:rsid w:val="57DC37A5"/>
    <w:rsid w:val="5805B59F"/>
    <w:rsid w:val="5832A532"/>
    <w:rsid w:val="584CDFC6"/>
    <w:rsid w:val="584CF44D"/>
    <w:rsid w:val="58747F4B"/>
    <w:rsid w:val="58766D31"/>
    <w:rsid w:val="58B91176"/>
    <w:rsid w:val="58E09A1F"/>
    <w:rsid w:val="59FC3893"/>
    <w:rsid w:val="5A16B571"/>
    <w:rsid w:val="5A59EB05"/>
    <w:rsid w:val="5A7D5DB9"/>
    <w:rsid w:val="5A89F555"/>
    <w:rsid w:val="5A9F3671"/>
    <w:rsid w:val="5AA84110"/>
    <w:rsid w:val="5AFDA2E1"/>
    <w:rsid w:val="5B0C46B7"/>
    <w:rsid w:val="5B433D40"/>
    <w:rsid w:val="5B4E01D0"/>
    <w:rsid w:val="5B64E443"/>
    <w:rsid w:val="5B9E9C98"/>
    <w:rsid w:val="5BF4EB34"/>
    <w:rsid w:val="5BF69B4F"/>
    <w:rsid w:val="5C55D0D9"/>
    <w:rsid w:val="5C8E9CD6"/>
    <w:rsid w:val="5C900717"/>
    <w:rsid w:val="5C9EB238"/>
    <w:rsid w:val="5CE26EA6"/>
    <w:rsid w:val="5CF4EC9C"/>
    <w:rsid w:val="5D278997"/>
    <w:rsid w:val="5D4B5A04"/>
    <w:rsid w:val="5D54EEF0"/>
    <w:rsid w:val="5DA82B88"/>
    <w:rsid w:val="5DFBE295"/>
    <w:rsid w:val="5E3543A3"/>
    <w:rsid w:val="5E3A8299"/>
    <w:rsid w:val="5E4620DD"/>
    <w:rsid w:val="5E5669B7"/>
    <w:rsid w:val="5EDD1492"/>
    <w:rsid w:val="5EF4F24F"/>
    <w:rsid w:val="5EF9F8D4"/>
    <w:rsid w:val="5F04B3AD"/>
    <w:rsid w:val="5F87E478"/>
    <w:rsid w:val="5FE63AE0"/>
    <w:rsid w:val="6039F292"/>
    <w:rsid w:val="603C738C"/>
    <w:rsid w:val="6059E485"/>
    <w:rsid w:val="606F509E"/>
    <w:rsid w:val="608392E8"/>
    <w:rsid w:val="60912FE6"/>
    <w:rsid w:val="60963A3C"/>
    <w:rsid w:val="60B50A2F"/>
    <w:rsid w:val="60DE6767"/>
    <w:rsid w:val="60E1C1B0"/>
    <w:rsid w:val="60F4A46F"/>
    <w:rsid w:val="61739E0F"/>
    <w:rsid w:val="61C6FE28"/>
    <w:rsid w:val="61FAF872"/>
    <w:rsid w:val="6290B398"/>
    <w:rsid w:val="632AD567"/>
    <w:rsid w:val="6382B6ED"/>
    <w:rsid w:val="641442CE"/>
    <w:rsid w:val="6416674B"/>
    <w:rsid w:val="6430E92B"/>
    <w:rsid w:val="6437E67C"/>
    <w:rsid w:val="64400DC6"/>
    <w:rsid w:val="6441E0B0"/>
    <w:rsid w:val="644F0099"/>
    <w:rsid w:val="648AD60B"/>
    <w:rsid w:val="64E6B98F"/>
    <w:rsid w:val="64F319AA"/>
    <w:rsid w:val="654FCE1F"/>
    <w:rsid w:val="65955975"/>
    <w:rsid w:val="65B85CB0"/>
    <w:rsid w:val="65D3A72F"/>
    <w:rsid w:val="65F40DC8"/>
    <w:rsid w:val="65F6DE8D"/>
    <w:rsid w:val="65F904B8"/>
    <w:rsid w:val="6613850A"/>
    <w:rsid w:val="6627DD00"/>
    <w:rsid w:val="6665CC5D"/>
    <w:rsid w:val="668289F0"/>
    <w:rsid w:val="66B429C7"/>
    <w:rsid w:val="66E0BD16"/>
    <w:rsid w:val="66F40900"/>
    <w:rsid w:val="6725E362"/>
    <w:rsid w:val="673FDAF0"/>
    <w:rsid w:val="6755A646"/>
    <w:rsid w:val="6779A171"/>
    <w:rsid w:val="678D0419"/>
    <w:rsid w:val="67ECA20A"/>
    <w:rsid w:val="6893555C"/>
    <w:rsid w:val="68A4B84D"/>
    <w:rsid w:val="68DD75E0"/>
    <w:rsid w:val="68E468CA"/>
    <w:rsid w:val="68E5723E"/>
    <w:rsid w:val="6918CF74"/>
    <w:rsid w:val="691F6B0B"/>
    <w:rsid w:val="697C3EF7"/>
    <w:rsid w:val="69CC01F8"/>
    <w:rsid w:val="69CCFFDA"/>
    <w:rsid w:val="6A42C59A"/>
    <w:rsid w:val="6A55F853"/>
    <w:rsid w:val="6A656AC5"/>
    <w:rsid w:val="6A9CA9FA"/>
    <w:rsid w:val="6ABFE4AA"/>
    <w:rsid w:val="6AEE8563"/>
    <w:rsid w:val="6B4F232B"/>
    <w:rsid w:val="6B8F6BFD"/>
    <w:rsid w:val="6B98650D"/>
    <w:rsid w:val="6BDA74A6"/>
    <w:rsid w:val="6C2A64D6"/>
    <w:rsid w:val="6C98AD56"/>
    <w:rsid w:val="6CCC9212"/>
    <w:rsid w:val="6CDAD29F"/>
    <w:rsid w:val="6CE21C00"/>
    <w:rsid w:val="6CFAB785"/>
    <w:rsid w:val="6D2C6692"/>
    <w:rsid w:val="6D4F6269"/>
    <w:rsid w:val="6DF49BB9"/>
    <w:rsid w:val="6E064A1F"/>
    <w:rsid w:val="6E56904C"/>
    <w:rsid w:val="6F31071E"/>
    <w:rsid w:val="6F4BF46A"/>
    <w:rsid w:val="6F545101"/>
    <w:rsid w:val="6F6534A3"/>
    <w:rsid w:val="6FD66D15"/>
    <w:rsid w:val="6FDE93ED"/>
    <w:rsid w:val="70984A83"/>
    <w:rsid w:val="70FC20D5"/>
    <w:rsid w:val="71122A45"/>
    <w:rsid w:val="71291EEF"/>
    <w:rsid w:val="71470CB6"/>
    <w:rsid w:val="714C1D47"/>
    <w:rsid w:val="7150F315"/>
    <w:rsid w:val="716558BD"/>
    <w:rsid w:val="7166D4FA"/>
    <w:rsid w:val="718D43A8"/>
    <w:rsid w:val="71C9580A"/>
    <w:rsid w:val="7226FDC7"/>
    <w:rsid w:val="72B820F7"/>
    <w:rsid w:val="72D2695E"/>
    <w:rsid w:val="734D7A28"/>
    <w:rsid w:val="7371878B"/>
    <w:rsid w:val="737E91F7"/>
    <w:rsid w:val="7387A0DA"/>
    <w:rsid w:val="742131F5"/>
    <w:rsid w:val="7465172E"/>
    <w:rsid w:val="7511F5A5"/>
    <w:rsid w:val="7587D719"/>
    <w:rsid w:val="75B6699B"/>
    <w:rsid w:val="75C16CBD"/>
    <w:rsid w:val="75C33076"/>
    <w:rsid w:val="763A5651"/>
    <w:rsid w:val="764E0EA3"/>
    <w:rsid w:val="766BE4A8"/>
    <w:rsid w:val="7680413D"/>
    <w:rsid w:val="76C3723C"/>
    <w:rsid w:val="76DC4279"/>
    <w:rsid w:val="77012072"/>
    <w:rsid w:val="7727A7BD"/>
    <w:rsid w:val="7734F00E"/>
    <w:rsid w:val="78397649"/>
    <w:rsid w:val="783C6BA1"/>
    <w:rsid w:val="784A2E95"/>
    <w:rsid w:val="7856084E"/>
    <w:rsid w:val="78ACCF0D"/>
    <w:rsid w:val="7921D4CB"/>
    <w:rsid w:val="79C29205"/>
    <w:rsid w:val="79F6563D"/>
    <w:rsid w:val="7A4CF687"/>
    <w:rsid w:val="7AAAE70A"/>
    <w:rsid w:val="7AE2E3E1"/>
    <w:rsid w:val="7B03E8D6"/>
    <w:rsid w:val="7B0BD04C"/>
    <w:rsid w:val="7B2C93A5"/>
    <w:rsid w:val="7B3F1E33"/>
    <w:rsid w:val="7B72BF94"/>
    <w:rsid w:val="7B86DDA5"/>
    <w:rsid w:val="7B961745"/>
    <w:rsid w:val="7BB3A2B9"/>
    <w:rsid w:val="7BF0CAA7"/>
    <w:rsid w:val="7C5006CB"/>
    <w:rsid w:val="7CBE0CA9"/>
    <w:rsid w:val="7D3E4725"/>
    <w:rsid w:val="7D9DAF8D"/>
    <w:rsid w:val="7DC55FFC"/>
    <w:rsid w:val="7DD43FF5"/>
    <w:rsid w:val="7DE13D05"/>
    <w:rsid w:val="7DF06083"/>
    <w:rsid w:val="7DF882B8"/>
    <w:rsid w:val="7E334DB8"/>
    <w:rsid w:val="7E58AE04"/>
    <w:rsid w:val="7E7FE0D2"/>
    <w:rsid w:val="7E8D9206"/>
    <w:rsid w:val="7EDC6B06"/>
    <w:rsid w:val="7F11E936"/>
    <w:rsid w:val="7F16918E"/>
    <w:rsid w:val="7F76B288"/>
    <w:rsid w:val="7F7B3C7A"/>
    <w:rsid w:val="7F8C30E4"/>
    <w:rsid w:val="7F970F32"/>
    <w:rsid w:val="7FAD7174"/>
    <w:rsid w:val="7FFF53B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3E6E5B"/>
  <w15:docId w15:val="{BDF7E96C-FB56-48BC-9A79-9A42878A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805B59F"/>
    <w:rPr>
      <w:noProof w:val="0"/>
      <w:lang w:val="es-MX"/>
    </w:rPr>
  </w:style>
  <w:style w:type="paragraph" w:styleId="Heading1">
    <w:uiPriority w:val="9"/>
    <w:name w:val="heading 1"/>
    <w:basedOn w:val="Normal"/>
    <w:next w:val="Normal"/>
    <w:qFormat/>
    <w:rsid w:val="5805B59F"/>
    <w:rPr>
      <w:sz w:val="40"/>
      <w:szCs w:val="40"/>
    </w:rPr>
    <w:pPr>
      <w:keepNext w:val="1"/>
      <w:keepLines w:val="1"/>
      <w:spacing w:before="400" w:after="120"/>
      <w:outlineLvl w:val="0"/>
    </w:pPr>
  </w:style>
  <w:style w:type="paragraph" w:styleId="Heading2">
    <w:uiPriority w:val="9"/>
    <w:name w:val="heading 2"/>
    <w:basedOn w:val="Normal"/>
    <w:next w:val="Normal"/>
    <w:semiHidden/>
    <w:unhideWhenUsed/>
    <w:qFormat/>
    <w:rsid w:val="5805B59F"/>
    <w:rPr>
      <w:sz w:val="32"/>
      <w:szCs w:val="32"/>
    </w:rPr>
    <w:pPr>
      <w:keepNext w:val="1"/>
      <w:keepLines w:val="1"/>
      <w:spacing w:before="360" w:after="120"/>
      <w:outlineLvl w:val="1"/>
    </w:pPr>
  </w:style>
  <w:style w:type="paragraph" w:styleId="Heading3">
    <w:uiPriority w:val="9"/>
    <w:name w:val="heading 3"/>
    <w:basedOn w:val="Normal"/>
    <w:next w:val="Normal"/>
    <w:semiHidden/>
    <w:unhideWhenUsed/>
    <w:qFormat/>
    <w:rsid w:val="5805B59F"/>
    <w:rPr>
      <w:color w:val="434343"/>
      <w:sz w:val="28"/>
      <w:szCs w:val="28"/>
    </w:rPr>
    <w:pPr>
      <w:keepNext w:val="1"/>
      <w:keepLines w:val="1"/>
      <w:spacing w:before="320" w:after="80"/>
      <w:outlineLvl w:val="2"/>
    </w:pPr>
  </w:style>
  <w:style w:type="paragraph" w:styleId="Heading4">
    <w:uiPriority w:val="9"/>
    <w:name w:val="heading 4"/>
    <w:basedOn w:val="Normal"/>
    <w:next w:val="Normal"/>
    <w:semiHidden/>
    <w:unhideWhenUsed/>
    <w:qFormat/>
    <w:rsid w:val="5805B59F"/>
    <w:rPr>
      <w:color w:val="666666"/>
      <w:sz w:val="24"/>
      <w:szCs w:val="24"/>
    </w:rPr>
    <w:pPr>
      <w:keepNext w:val="1"/>
      <w:keepLines w:val="1"/>
      <w:spacing w:before="280" w:after="80"/>
      <w:outlineLvl w:val="3"/>
    </w:pPr>
  </w:style>
  <w:style w:type="paragraph" w:styleId="Heading5">
    <w:uiPriority w:val="9"/>
    <w:name w:val="heading 5"/>
    <w:basedOn w:val="Normal"/>
    <w:next w:val="Normal"/>
    <w:semiHidden/>
    <w:unhideWhenUsed/>
    <w:qFormat/>
    <w:rsid w:val="5805B59F"/>
    <w:rPr>
      <w:color w:val="666666"/>
    </w:rPr>
    <w:pPr>
      <w:keepNext w:val="1"/>
      <w:keepLines w:val="1"/>
      <w:spacing w:before="240" w:after="80"/>
      <w:outlineLvl w:val="4"/>
    </w:pPr>
  </w:style>
  <w:style w:type="paragraph" w:styleId="Heading6">
    <w:uiPriority w:val="9"/>
    <w:name w:val="heading 6"/>
    <w:basedOn w:val="Normal"/>
    <w:next w:val="Normal"/>
    <w:semiHidden/>
    <w:unhideWhenUsed/>
    <w:qFormat/>
    <w:rsid w:val="5805B59F"/>
    <w:rPr>
      <w:i w:val="1"/>
      <w:iCs w:val="1"/>
      <w:color w:val="666666"/>
    </w:rPr>
    <w:pPr>
      <w:keepNext w:val="1"/>
      <w:keepLines w:val="1"/>
      <w:spacing w:before="240" w:after="8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qFormat/>
    <w:rsid w:val="5805B59F"/>
    <w:rPr>
      <w:sz w:val="52"/>
      <w:szCs w:val="52"/>
    </w:rPr>
    <w:pPr>
      <w:keepNext w:val="1"/>
      <w:keepLines w:val="1"/>
      <w:spacing w:after="60"/>
    </w:pPr>
  </w:style>
  <w:style w:type="paragraph" w:styleId="Subtitle">
    <w:uiPriority w:val="11"/>
    <w:name w:val="Subtitle"/>
    <w:basedOn w:val="Normal"/>
    <w:next w:val="Normal"/>
    <w:qFormat/>
    <w:rsid w:val="5805B59F"/>
    <w:rPr>
      <w:color w:val="666666"/>
      <w:sz w:val="30"/>
      <w:szCs w:val="30"/>
    </w:rPr>
    <w:pPr>
      <w:keepNext w:val="1"/>
      <w:keepLines w:val="1"/>
      <w:spacing w:after="320"/>
    </w:pPr>
  </w:style>
  <w:style w:type="paragraph" w:styleId="CommentText">
    <w:uiPriority w:val="99"/>
    <w:name w:val="annotation text"/>
    <w:basedOn w:val="Normal"/>
    <w:semiHidden/>
    <w:unhideWhenUsed/>
    <w:link w:val="CommentTextChar"/>
    <w:rsid w:val="5805B59F"/>
    <w:rPr>
      <w:sz w:val="20"/>
      <w:szCs w:val="20"/>
    </w:rPr>
  </w:style>
  <w:style w:type="character" w:styleId="CommentTextChar" w:customStyle="true">
    <w:uiPriority w:val="99"/>
    <w:name w:val="Comment Text Char"/>
    <w:basedOn w:val="DefaultParagraphFont"/>
    <w:semiHidden/>
    <w:link w:val="CommentText"/>
    <w:rsid w:val="5805B59F"/>
    <w:rPr>
      <w:noProof w:val="0"/>
      <w:sz w:val="20"/>
      <w:szCs w:val="20"/>
      <w:lang w:val="es-MX"/>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styleId="Header">
    <w:uiPriority w:val="99"/>
    <w:name w:val="header"/>
    <w:basedOn w:val="Normal"/>
    <w:semiHidden/>
    <w:unhideWhenUsed/>
    <w:link w:val="HeaderChar"/>
    <w:rsid w:val="5805B59F"/>
    <w:pPr>
      <w:tabs>
        <w:tab w:val="center" w:leader="none" w:pos="4419"/>
        <w:tab w:val="right" w:leader="none" w:pos="8838"/>
      </w:tabs>
    </w:pPr>
  </w:style>
  <w:style w:type="character" w:styleId="HeaderChar" w:customStyle="true">
    <w:uiPriority w:val="99"/>
    <w:name w:val="Header Char"/>
    <w:basedOn w:val="DefaultParagraphFont"/>
    <w:semiHidden/>
    <w:link w:val="Header"/>
    <w:rsid w:val="5805B59F"/>
    <w:rPr>
      <w:noProof w:val="0"/>
      <w:lang w:val="es-MX"/>
    </w:rPr>
  </w:style>
  <w:style w:type="paragraph" w:styleId="Footer">
    <w:uiPriority w:val="99"/>
    <w:name w:val="footer"/>
    <w:basedOn w:val="Normal"/>
    <w:semiHidden/>
    <w:unhideWhenUsed/>
    <w:link w:val="FooterChar"/>
    <w:rsid w:val="5805B59F"/>
    <w:pPr>
      <w:tabs>
        <w:tab w:val="center" w:leader="none" w:pos="4419"/>
        <w:tab w:val="right" w:leader="none" w:pos="8838"/>
      </w:tabs>
    </w:pPr>
  </w:style>
  <w:style w:type="character" w:styleId="FooterChar" w:customStyle="true">
    <w:uiPriority w:val="99"/>
    <w:name w:val="Footer Char"/>
    <w:basedOn w:val="DefaultParagraphFont"/>
    <w:semiHidden/>
    <w:link w:val="Footer"/>
    <w:rsid w:val="5805B59F"/>
    <w:rPr>
      <w:noProof w:val="0"/>
      <w:lang w:val="es-MX"/>
    </w:rPr>
  </w:style>
  <w:style w:type="table" w:styleId="TableNormal1" w:customStyle="1">
    <w:name w:val="Table Normal1"/>
    <w:rsid w:val="00897DD6"/>
    <w:tblPr>
      <w:tblCellMar>
        <w:top w:w="0" w:type="dxa"/>
        <w:left w:w="0" w:type="dxa"/>
        <w:bottom w:w="0" w:type="dxa"/>
        <w:right w:w="0" w:type="dxa"/>
      </w:tblCellMar>
    </w:tblPr>
  </w:style>
  <w:style w:type="paragraph" w:styleId="ListParagraph">
    <w:uiPriority w:val="34"/>
    <w:name w:val="List Paragraph"/>
    <w:basedOn w:val="Normal"/>
    <w:qFormat/>
    <w:rsid w:val="5805B59F"/>
    <w:pPr>
      <w:spacing/>
      <w:ind w:left="720"/>
      <w:contextualSpacing/>
    </w:pPr>
  </w:style>
  <w:style w:type="paragraph" w:styleId="Heading7">
    <w:uiPriority w:val="9"/>
    <w:name w:val="heading 7"/>
    <w:basedOn w:val="Normal"/>
    <w:next w:val="Normal"/>
    <w:unhideWhenUsed/>
    <w:link w:val="Heading7Char"/>
    <w:qFormat/>
    <w:rsid w:val="5805B59F"/>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5805B59F"/>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805B59F"/>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5805B59F"/>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805B59F"/>
    <w:rPr>
      <w:i w:val="1"/>
      <w:iCs w:val="1"/>
      <w:color w:val="4F81BD" w:themeColor="accent1" w:themeTint="FF" w:themeShade="FF"/>
    </w:rPr>
    <w:pPr>
      <w:spacing w:before="360" w:after="360"/>
      <w:ind w:left="864" w:right="864"/>
      <w:jc w:val="center"/>
    </w:pPr>
  </w:style>
  <w:style w:type="character" w:styleId="Heading7Char" w:customStyle="true">
    <w:uiPriority w:val="9"/>
    <w:name w:val="Heading 7 Char"/>
    <w:basedOn w:val="DefaultParagraphFont"/>
    <w:link w:val="Heading7"/>
    <w:rsid w:val="5805B59F"/>
    <w:rPr>
      <w:rFonts w:ascii="Calibri" w:hAnsi="Calibri" w:eastAsia="ＭＳ ゴシック" w:cs="Times New Roman" w:asciiTheme="majorAscii" w:hAnsiTheme="majorAscii" w:eastAsiaTheme="majorEastAsia" w:cstheme="majorBidi"/>
      <w:i w:val="1"/>
      <w:iCs w:val="1"/>
      <w:noProof w:val="0"/>
      <w:color w:val="243F60"/>
      <w:lang w:val="es-MX"/>
    </w:rPr>
  </w:style>
  <w:style w:type="character" w:styleId="Heading8Char" w:customStyle="true">
    <w:uiPriority w:val="9"/>
    <w:name w:val="Heading 8 Char"/>
    <w:basedOn w:val="DefaultParagraphFont"/>
    <w:link w:val="Heading8"/>
    <w:rsid w:val="5805B59F"/>
    <w:rPr>
      <w:rFonts w:ascii="Calibri" w:hAnsi="Calibri" w:eastAsia="ＭＳ ゴシック" w:cs="Times New Roman" w:asciiTheme="majorAscii" w:hAnsiTheme="majorAscii" w:eastAsiaTheme="majorEastAsia" w:cstheme="majorBidi"/>
      <w:noProof w:val="0"/>
      <w:color w:val="272727"/>
      <w:sz w:val="21"/>
      <w:szCs w:val="21"/>
      <w:lang w:val="es-MX"/>
    </w:rPr>
  </w:style>
  <w:style w:type="character" w:styleId="Heading9Char" w:customStyle="true">
    <w:uiPriority w:val="9"/>
    <w:name w:val="Heading 9 Char"/>
    <w:basedOn w:val="DefaultParagraphFont"/>
    <w:link w:val="Heading9"/>
    <w:rsid w:val="5805B59F"/>
    <w:rPr>
      <w:rFonts w:ascii="Calibri" w:hAnsi="Calibri" w:eastAsia="ＭＳ ゴシック" w:cs="Times New Roman" w:asciiTheme="majorAscii" w:hAnsiTheme="majorAscii" w:eastAsiaTheme="majorEastAsia" w:cstheme="majorBidi"/>
      <w:i w:val="1"/>
      <w:iCs w:val="1"/>
      <w:noProof w:val="0"/>
      <w:color w:val="272727"/>
      <w:sz w:val="21"/>
      <w:szCs w:val="21"/>
      <w:lang w:val="es-MX"/>
    </w:rPr>
  </w:style>
  <w:style w:type="character" w:styleId="QuoteChar" w:customStyle="true">
    <w:uiPriority w:val="29"/>
    <w:name w:val="Quote Char"/>
    <w:basedOn w:val="DefaultParagraphFont"/>
    <w:link w:val="Quote"/>
    <w:rsid w:val="5805B59F"/>
    <w:rPr>
      <w:i w:val="1"/>
      <w:iCs w:val="1"/>
      <w:noProof w:val="0"/>
      <w:color w:val="404040" w:themeColor="text1" w:themeTint="BF" w:themeShade="FF"/>
      <w:lang w:val="es-MX"/>
    </w:rPr>
  </w:style>
  <w:style w:type="character" w:styleId="IntenseQuoteChar" w:customStyle="true">
    <w:uiPriority w:val="30"/>
    <w:name w:val="Intense Quote Char"/>
    <w:basedOn w:val="DefaultParagraphFont"/>
    <w:link w:val="IntenseQuote"/>
    <w:rsid w:val="5805B59F"/>
    <w:rPr>
      <w:i w:val="1"/>
      <w:iCs w:val="1"/>
      <w:noProof w:val="0"/>
      <w:color w:val="4F81BD" w:themeColor="accent1" w:themeTint="FF" w:themeShade="FF"/>
      <w:lang w:val="es-MX"/>
    </w:rPr>
  </w:style>
  <w:style w:type="paragraph" w:styleId="TOC1">
    <w:uiPriority w:val="39"/>
    <w:name w:val="toc 1"/>
    <w:basedOn w:val="Normal"/>
    <w:next w:val="Normal"/>
    <w:unhideWhenUsed/>
    <w:rsid w:val="5805B59F"/>
    <w:pPr>
      <w:spacing w:after="100"/>
    </w:pPr>
  </w:style>
  <w:style w:type="paragraph" w:styleId="TOC2">
    <w:uiPriority w:val="39"/>
    <w:name w:val="toc 2"/>
    <w:basedOn w:val="Normal"/>
    <w:next w:val="Normal"/>
    <w:unhideWhenUsed/>
    <w:rsid w:val="5805B59F"/>
    <w:pPr>
      <w:spacing w:after="100"/>
      <w:ind w:left="220"/>
    </w:pPr>
  </w:style>
  <w:style w:type="paragraph" w:styleId="TOC3">
    <w:uiPriority w:val="39"/>
    <w:name w:val="toc 3"/>
    <w:basedOn w:val="Normal"/>
    <w:next w:val="Normal"/>
    <w:unhideWhenUsed/>
    <w:rsid w:val="5805B59F"/>
    <w:pPr>
      <w:spacing w:after="100"/>
      <w:ind w:left="440"/>
    </w:pPr>
  </w:style>
  <w:style w:type="paragraph" w:styleId="TOC4">
    <w:uiPriority w:val="39"/>
    <w:name w:val="toc 4"/>
    <w:basedOn w:val="Normal"/>
    <w:next w:val="Normal"/>
    <w:unhideWhenUsed/>
    <w:rsid w:val="5805B59F"/>
    <w:pPr>
      <w:spacing w:after="100"/>
      <w:ind w:left="660"/>
    </w:pPr>
  </w:style>
  <w:style w:type="paragraph" w:styleId="TOC5">
    <w:uiPriority w:val="39"/>
    <w:name w:val="toc 5"/>
    <w:basedOn w:val="Normal"/>
    <w:next w:val="Normal"/>
    <w:unhideWhenUsed/>
    <w:rsid w:val="5805B59F"/>
    <w:pPr>
      <w:spacing w:after="100"/>
      <w:ind w:left="880"/>
    </w:pPr>
  </w:style>
  <w:style w:type="paragraph" w:styleId="TOC6">
    <w:uiPriority w:val="39"/>
    <w:name w:val="toc 6"/>
    <w:basedOn w:val="Normal"/>
    <w:next w:val="Normal"/>
    <w:unhideWhenUsed/>
    <w:rsid w:val="5805B59F"/>
    <w:pPr>
      <w:spacing w:after="100"/>
      <w:ind w:left="1100"/>
    </w:pPr>
  </w:style>
  <w:style w:type="paragraph" w:styleId="TOC7">
    <w:uiPriority w:val="39"/>
    <w:name w:val="toc 7"/>
    <w:basedOn w:val="Normal"/>
    <w:next w:val="Normal"/>
    <w:unhideWhenUsed/>
    <w:rsid w:val="5805B59F"/>
    <w:pPr>
      <w:spacing w:after="100"/>
      <w:ind w:left="1320"/>
    </w:pPr>
  </w:style>
  <w:style w:type="paragraph" w:styleId="TOC8">
    <w:uiPriority w:val="39"/>
    <w:name w:val="toc 8"/>
    <w:basedOn w:val="Normal"/>
    <w:next w:val="Normal"/>
    <w:unhideWhenUsed/>
    <w:rsid w:val="5805B59F"/>
    <w:pPr>
      <w:spacing w:after="100"/>
      <w:ind w:left="1540"/>
    </w:pPr>
  </w:style>
  <w:style w:type="paragraph" w:styleId="TOC9">
    <w:uiPriority w:val="39"/>
    <w:name w:val="toc 9"/>
    <w:basedOn w:val="Normal"/>
    <w:next w:val="Normal"/>
    <w:unhideWhenUsed/>
    <w:rsid w:val="5805B59F"/>
    <w:pPr>
      <w:spacing w:after="100"/>
      <w:ind w:left="1760"/>
    </w:pPr>
  </w:style>
  <w:style w:type="paragraph" w:styleId="EndnoteText">
    <w:uiPriority w:val="99"/>
    <w:name w:val="endnote text"/>
    <w:basedOn w:val="Normal"/>
    <w:semiHidden/>
    <w:unhideWhenUsed/>
    <w:link w:val="EndnoteTextChar"/>
    <w:rsid w:val="5805B59F"/>
    <w:rPr>
      <w:sz w:val="20"/>
      <w:szCs w:val="20"/>
    </w:rPr>
    <w:pPr>
      <w:spacing w:after="0"/>
    </w:pPr>
  </w:style>
  <w:style w:type="character" w:styleId="EndnoteTextChar" w:customStyle="true">
    <w:uiPriority w:val="99"/>
    <w:name w:val="Endnote Text Char"/>
    <w:basedOn w:val="DefaultParagraphFont"/>
    <w:semiHidden/>
    <w:link w:val="EndnoteText"/>
    <w:rsid w:val="5805B59F"/>
    <w:rPr>
      <w:noProof w:val="0"/>
      <w:sz w:val="20"/>
      <w:szCs w:val="20"/>
      <w:lang w:val="es-MX"/>
    </w:rPr>
  </w:style>
  <w:style w:type="paragraph" w:styleId="FootnoteText">
    <w:uiPriority w:val="99"/>
    <w:name w:val="footnote text"/>
    <w:basedOn w:val="Normal"/>
    <w:semiHidden/>
    <w:unhideWhenUsed/>
    <w:link w:val="FootnoteTextChar"/>
    <w:rsid w:val="5805B59F"/>
    <w:rPr>
      <w:sz w:val="20"/>
      <w:szCs w:val="20"/>
    </w:rPr>
    <w:pPr>
      <w:spacing w:after="0"/>
    </w:pPr>
  </w:style>
  <w:style w:type="character" w:styleId="FootnoteTextChar" w:customStyle="true">
    <w:uiPriority w:val="99"/>
    <w:name w:val="Footnote Text Char"/>
    <w:basedOn w:val="DefaultParagraphFont"/>
    <w:semiHidden/>
    <w:link w:val="FootnoteText"/>
    <w:rsid w:val="5805B59F"/>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settings" Target="settings.xml" Id="rId3"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1.xml" Id="rId14" /><Relationship Type="http://schemas.openxmlformats.org/officeDocument/2006/relationships/hyperlink" Target="https://theordinary.com/en-mx" TargetMode="External" Id="R5c0d9a79219f4240" /><Relationship Type="http://schemas.microsoft.com/office/2020/10/relationships/intelligence" Target="intelligence2.xml" Id="Rf1b3ee8b566e4d45" /><Relationship Type="http://schemas.openxmlformats.org/officeDocument/2006/relationships/comments" Target="comments.xml" Id="Rcf835576c3cd4441" /><Relationship Type="http://schemas.microsoft.com/office/2018/08/relationships/commentsExtensible" Target="commentsExtensible.xml" Id="R952d5bacc36741d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Aldo Hernández Saldaña</dc:creator>
  <keywords/>
  <lastModifiedBy>Perla Lopez</lastModifiedBy>
  <revision>23</revision>
  <dcterms:created xsi:type="dcterms:W3CDTF">2024-01-30T20:07:00.0000000Z</dcterms:created>
  <dcterms:modified xsi:type="dcterms:W3CDTF">2024-11-26T15:52:14.1548227Z</dcterms:modified>
</coreProperties>
</file>